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2AA" w:rsidRPr="006B31E4" w:rsidRDefault="000212AA" w:rsidP="001B3F38">
      <w:pPr>
        <w:pStyle w:val="Spistreci1"/>
        <w:ind w:left="0" w:right="0"/>
        <w:contextualSpacing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STRONA TYTUŁOWA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b/>
          <w:bCs/>
          <w:sz w:val="24"/>
          <w:szCs w:val="24"/>
        </w:rPr>
        <w:t>1</w:t>
      </w:r>
    </w:p>
    <w:p w:rsidR="000212AA" w:rsidRPr="006B31E4" w:rsidRDefault="000212AA" w:rsidP="00CF161E">
      <w:pPr>
        <w:pStyle w:val="Spistreci1"/>
        <w:spacing w:after="0"/>
        <w:ind w:left="0" w:right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SPIS TREŚCI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b/>
          <w:bCs/>
          <w:sz w:val="24"/>
          <w:szCs w:val="24"/>
        </w:rPr>
        <w:t>2</w:t>
      </w:r>
    </w:p>
    <w:p w:rsidR="00CF161E" w:rsidRPr="006B31E4" w:rsidRDefault="00CF161E" w:rsidP="006741A1">
      <w:pPr>
        <w:pStyle w:val="Spistreci2"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Oświadczenie projektanta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sz w:val="24"/>
          <w:szCs w:val="24"/>
        </w:rPr>
        <w:t>3</w:t>
      </w:r>
    </w:p>
    <w:p w:rsidR="006741A1" w:rsidRPr="006B31E4" w:rsidRDefault="006741A1" w:rsidP="006741A1">
      <w:pPr>
        <w:pStyle w:val="Spistreci2"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Decyzja o stwierdzeniu przygotowania zawodowego projektanta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sz w:val="24"/>
          <w:szCs w:val="24"/>
        </w:rPr>
        <w:t>4</w:t>
      </w:r>
    </w:p>
    <w:p w:rsidR="006741A1" w:rsidRPr="006B31E4" w:rsidRDefault="006741A1" w:rsidP="006741A1">
      <w:pPr>
        <w:pStyle w:val="Spistreci2"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Zaświadczenie Polskiej Izby Inżynierów Budownictwa projektanta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3064ED" w:rsidRPr="006B31E4">
        <w:rPr>
          <w:rFonts w:ascii="Times New Roman" w:hAnsi="Times New Roman"/>
          <w:sz w:val="24"/>
          <w:szCs w:val="24"/>
        </w:rPr>
        <w:t>5</w:t>
      </w:r>
    </w:p>
    <w:p w:rsidR="000212AA" w:rsidRPr="006B31E4" w:rsidRDefault="000212AA" w:rsidP="001B3F38">
      <w:pPr>
        <w:pStyle w:val="Spistreci1"/>
        <w:ind w:left="0" w:right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CZĘŚĆ OPISOWA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 w:rsidRPr="006B31E4">
        <w:rPr>
          <w:rFonts w:ascii="Times New Roman" w:hAnsi="Times New Roman"/>
          <w:b/>
          <w:bCs/>
          <w:sz w:val="24"/>
          <w:szCs w:val="24"/>
        </w:rPr>
        <w:t>6</w:t>
      </w:r>
    </w:p>
    <w:p w:rsidR="000212AA" w:rsidRPr="006B31E4" w:rsidRDefault="000212AA" w:rsidP="00142253">
      <w:pPr>
        <w:pStyle w:val="Spistreci1"/>
        <w:numPr>
          <w:ilvl w:val="0"/>
          <w:numId w:val="2"/>
        </w:numPr>
        <w:spacing w:after="0"/>
        <w:ind w:left="284" w:right="0" w:hanging="284"/>
        <w:contextualSpacing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Wstęp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b/>
          <w:bCs/>
          <w:sz w:val="24"/>
          <w:szCs w:val="24"/>
        </w:rPr>
        <w:t>7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Przedmiot opracowania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7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Podstawy formalno-prawne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7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Zakres opracowania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8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Lokalizacja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9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Opis stanu istniejącego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9</w:t>
      </w:r>
    </w:p>
    <w:p w:rsidR="000212AA" w:rsidRPr="006B31E4" w:rsidRDefault="000212AA" w:rsidP="00142253">
      <w:pPr>
        <w:pStyle w:val="Spistreci1"/>
        <w:numPr>
          <w:ilvl w:val="0"/>
          <w:numId w:val="3"/>
        </w:numPr>
        <w:ind w:left="284" w:right="0" w:hanging="284"/>
        <w:contextualSpacing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Rozbiórka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b/>
          <w:bCs/>
          <w:sz w:val="24"/>
          <w:szCs w:val="24"/>
        </w:rPr>
        <w:t>9</w:t>
      </w:r>
    </w:p>
    <w:p w:rsidR="000212AA" w:rsidRPr="006B31E4" w:rsidRDefault="000212AA" w:rsidP="00142253">
      <w:pPr>
        <w:pStyle w:val="Spistreci1"/>
        <w:numPr>
          <w:ilvl w:val="0"/>
          <w:numId w:val="3"/>
        </w:numPr>
        <w:spacing w:after="0"/>
        <w:ind w:left="284" w:right="0" w:hanging="284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Opis stanu projektowanego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b/>
          <w:bCs/>
          <w:sz w:val="24"/>
          <w:szCs w:val="24"/>
        </w:rPr>
        <w:t>9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Kolejność oraz zakres robót przewidzianych niniejszym opracowaniem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9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Wielkość projektowanych nawierzchni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10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Rozwiązania konstrukcyjne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10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Stała organizacja ruchu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10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Oddziaływanie na środowisko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10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Ochrona konserwatorska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11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Dane określające wpływ eksploatacji górniczych na działkę lub teren zamierzenia budowlanego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11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Bezpieczeństwo i higiena pracy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11</w:t>
      </w:r>
    </w:p>
    <w:p w:rsidR="006B31E4" w:rsidRPr="00931A49" w:rsidRDefault="000212AA" w:rsidP="00931A49">
      <w:pPr>
        <w:pStyle w:val="Spistreci1"/>
        <w:numPr>
          <w:ilvl w:val="0"/>
          <w:numId w:val="3"/>
        </w:numPr>
        <w:ind w:left="284" w:right="0" w:hanging="284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Uwagi końcowe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12</w:t>
      </w:r>
    </w:p>
    <w:p w:rsidR="00C42E83" w:rsidRPr="00C6114F" w:rsidRDefault="00774538" w:rsidP="00C6114F">
      <w:pPr>
        <w:pStyle w:val="Spistreci1"/>
        <w:ind w:left="0" w:right="0"/>
        <w:contextualSpacing/>
        <w:rPr>
          <w:rFonts w:ascii="Times New Roman" w:hAnsi="Times New Roman"/>
          <w:b/>
          <w:bCs/>
          <w:sz w:val="20"/>
          <w:szCs w:val="21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CZĘŚĆ RYSUNKOWA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B2770B" w:rsidRPr="006B31E4">
        <w:rPr>
          <w:rFonts w:ascii="Times New Roman" w:hAnsi="Times New Roman"/>
          <w:b/>
          <w:bCs/>
          <w:sz w:val="24"/>
          <w:szCs w:val="24"/>
        </w:rPr>
        <w:t>1</w:t>
      </w:r>
      <w:r w:rsidR="0057647F">
        <w:rPr>
          <w:rFonts w:ascii="Times New Roman" w:hAnsi="Times New Roman"/>
          <w:b/>
          <w:bCs/>
          <w:sz w:val="24"/>
          <w:szCs w:val="24"/>
        </w:rPr>
        <w:t>3</w:t>
      </w:r>
      <w:bookmarkStart w:id="0" w:name="_GoBack"/>
      <w:bookmarkEnd w:id="0"/>
      <w:r w:rsidR="00FB7E5D">
        <w:rPr>
          <w:rFonts w:ascii="Times New Roman" w:hAnsi="Times New Roman"/>
          <w:sz w:val="24"/>
          <w:szCs w:val="24"/>
        </w:rPr>
        <w:br w:type="page"/>
      </w:r>
    </w:p>
    <w:p w:rsidR="00CF161E" w:rsidRPr="00B32F18" w:rsidRDefault="00CF161E" w:rsidP="00CF161E">
      <w:pPr>
        <w:pStyle w:val="Tytu"/>
        <w:rPr>
          <w:rFonts w:ascii="Times New Roman" w:hAnsi="Times New Roman" w:cs="Times New Roman"/>
          <w:b/>
          <w:sz w:val="32"/>
        </w:rPr>
      </w:pPr>
      <w:r w:rsidRPr="00B32F18">
        <w:rPr>
          <w:rFonts w:ascii="Times New Roman" w:hAnsi="Times New Roman" w:cs="Times New Roman"/>
          <w:b/>
          <w:sz w:val="32"/>
        </w:rPr>
        <w:lastRenderedPageBreak/>
        <w:t>Oświadczenie projektanta</w:t>
      </w:r>
    </w:p>
    <w:p w:rsidR="00CF161E" w:rsidRPr="009D62BF" w:rsidRDefault="00CF161E" w:rsidP="00CF161E">
      <w:pPr>
        <w:pStyle w:val="Tytu"/>
        <w:rPr>
          <w:rFonts w:ascii="Times New Roman" w:hAnsi="Times New Roman" w:cs="Times New Roman"/>
          <w:b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 xml:space="preserve">na podstawie </w:t>
      </w:r>
      <w:r>
        <w:rPr>
          <w:rFonts w:ascii="Times New Roman" w:hAnsi="Times New Roman" w:cs="Times New Roman"/>
          <w:i/>
          <w:sz w:val="24"/>
        </w:rPr>
        <w:t>art. 34 ust. 3d pkt 3</w:t>
      </w:r>
      <w:r w:rsidRPr="009D62BF">
        <w:rPr>
          <w:rFonts w:ascii="Times New Roman" w:hAnsi="Times New Roman" w:cs="Times New Roman"/>
          <w:i/>
          <w:sz w:val="24"/>
        </w:rPr>
        <w:t xml:space="preserve"> ustawy z dnia 7 lip</w:t>
      </w:r>
      <w:r>
        <w:rPr>
          <w:rFonts w:ascii="Times New Roman" w:hAnsi="Times New Roman" w:cs="Times New Roman"/>
          <w:i/>
          <w:sz w:val="24"/>
        </w:rPr>
        <w:t xml:space="preserve">ca 1994 r. prawo budowlane          </w:t>
      </w:r>
      <w:r w:rsidR="00D523C4">
        <w:rPr>
          <w:rFonts w:ascii="Times New Roman" w:hAnsi="Times New Roman" w:cs="Times New Roman"/>
          <w:i/>
          <w:sz w:val="24"/>
        </w:rPr>
        <w:t xml:space="preserve">                           (</w:t>
      </w:r>
      <w:r>
        <w:rPr>
          <w:rFonts w:ascii="Times New Roman" w:hAnsi="Times New Roman" w:cs="Times New Roman"/>
          <w:i/>
          <w:sz w:val="24"/>
        </w:rPr>
        <w:t>Dz. U. z 2021 r., poz. 2351</w:t>
      </w:r>
      <w:r w:rsidR="00D523C4">
        <w:rPr>
          <w:rFonts w:ascii="Times New Roman" w:hAnsi="Times New Roman" w:cs="Times New Roman"/>
          <w:i/>
          <w:sz w:val="24"/>
        </w:rPr>
        <w:t>, z późn. zm.</w:t>
      </w:r>
      <w:r w:rsidRPr="009D62BF">
        <w:rPr>
          <w:rFonts w:ascii="Times New Roman" w:hAnsi="Times New Roman" w:cs="Times New Roman"/>
          <w:i/>
          <w:sz w:val="24"/>
        </w:rPr>
        <w:t>)</w:t>
      </w:r>
    </w:p>
    <w:p w:rsidR="00CF161E" w:rsidRPr="00026732" w:rsidRDefault="00CF161E" w:rsidP="00CF161E">
      <w:pPr>
        <w:pStyle w:val="Tytu"/>
        <w:jc w:val="both"/>
        <w:rPr>
          <w:rFonts w:ascii="Times New Roman" w:hAnsi="Times New Roman" w:cs="Times New Roman"/>
          <w:sz w:val="12"/>
        </w:rPr>
      </w:pPr>
    </w:p>
    <w:p w:rsidR="00CF161E" w:rsidRPr="009D62BF" w:rsidRDefault="00CF161E" w:rsidP="00CF161E">
      <w:pPr>
        <w:pStyle w:val="Tytu"/>
        <w:rPr>
          <w:rFonts w:ascii="Times New Roman" w:hAnsi="Times New Roman" w:cs="Times New Roman"/>
          <w:b/>
          <w:sz w:val="24"/>
        </w:rPr>
      </w:pPr>
      <w:r w:rsidRPr="009D62BF">
        <w:rPr>
          <w:rFonts w:ascii="Times New Roman" w:hAnsi="Times New Roman" w:cs="Times New Roman"/>
          <w:b/>
          <w:sz w:val="24"/>
        </w:rPr>
        <w:t>oświadczam,</w:t>
      </w:r>
    </w:p>
    <w:p w:rsidR="00CF161E" w:rsidRPr="00B32F18" w:rsidRDefault="00CF161E" w:rsidP="00CF161E">
      <w:pPr>
        <w:pStyle w:val="Tytu"/>
        <w:rPr>
          <w:rFonts w:ascii="Times New Roman" w:hAnsi="Times New Roman" w:cs="Times New Roman"/>
          <w:b/>
          <w:sz w:val="24"/>
        </w:rPr>
      </w:pPr>
    </w:p>
    <w:p w:rsidR="00CF161E" w:rsidRPr="009D62BF" w:rsidRDefault="00931A49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że projekt techniczny</w:t>
      </w:r>
      <w:r w:rsidR="00D523C4">
        <w:rPr>
          <w:rFonts w:ascii="Times New Roman" w:hAnsi="Times New Roman" w:cs="Times New Roman"/>
          <w:sz w:val="24"/>
        </w:rPr>
        <w:t xml:space="preserve"> </w:t>
      </w:r>
      <w:r w:rsidR="00CF161E" w:rsidRPr="009D62BF">
        <w:rPr>
          <w:rFonts w:ascii="Times New Roman" w:hAnsi="Times New Roman" w:cs="Times New Roman"/>
          <w:sz w:val="24"/>
        </w:rPr>
        <w:t xml:space="preserve">dla inwestycji, pn.: 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F726EB" w:rsidRDefault="00402988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Przebudowa drogi gminnej nr 100859C polegająca na budowie chodnika</w:t>
      </w:r>
      <w:r w:rsidR="00F726EB">
        <w:rPr>
          <w:rFonts w:ascii="Times New Roman" w:hAnsi="Times New Roman" w:cs="Times New Roman"/>
          <w:b/>
          <w:sz w:val="24"/>
        </w:rPr>
        <w:t xml:space="preserve"> </w:t>
      </w:r>
    </w:p>
    <w:p w:rsidR="00CF161E" w:rsidRDefault="00F726EB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 ramach inwestycji:</w:t>
      </w:r>
    </w:p>
    <w:p w:rsidR="00F726EB" w:rsidRDefault="00F726EB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</w:p>
    <w:p w:rsidR="00F726EB" w:rsidRPr="00F726EB" w:rsidRDefault="00F726EB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„Budowa chodnika przy drodze gminnej nr 100859C – ul. Aleja Dębów w Kopaninie, gmina Lubicz na odcinku od świetlicy wiejskiej do ul. Słonecznej”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Adres inwestycji: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sz w:val="24"/>
        </w:rPr>
        <w:tab/>
      </w:r>
      <w:r w:rsidRPr="00B32F18">
        <w:rPr>
          <w:rFonts w:ascii="Times New Roman" w:hAnsi="Times New Roman" w:cs="Times New Roman"/>
          <w:sz w:val="24"/>
        </w:rPr>
        <w:tab/>
      </w:r>
      <w:r w:rsidRPr="00B32F18">
        <w:rPr>
          <w:rFonts w:ascii="Times New Roman" w:hAnsi="Times New Roman" w:cs="Times New Roman"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>Województwo: kujawsko-pomorskie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  <w:t xml:space="preserve">Powiat: </w:t>
      </w:r>
      <w:r w:rsidR="00402988">
        <w:rPr>
          <w:rFonts w:ascii="Times New Roman" w:hAnsi="Times New Roman" w:cs="Times New Roman"/>
          <w:b/>
          <w:sz w:val="24"/>
        </w:rPr>
        <w:t>toruński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Gm</w:t>
      </w:r>
      <w:r w:rsidR="00402988">
        <w:rPr>
          <w:rFonts w:ascii="Times New Roman" w:hAnsi="Times New Roman" w:cs="Times New Roman"/>
          <w:b/>
          <w:sz w:val="24"/>
        </w:rPr>
        <w:t>ina: Lubicz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  <w:t xml:space="preserve">Działki nr ew.: </w:t>
      </w:r>
      <w:r w:rsidR="00F726EB">
        <w:rPr>
          <w:rFonts w:ascii="Times New Roman" w:hAnsi="Times New Roman" w:cs="Times New Roman"/>
          <w:b/>
          <w:sz w:val="24"/>
        </w:rPr>
        <w:t>216, 114/8, 126/16, 174</w:t>
      </w:r>
    </w:p>
    <w:p w:rsidR="00CF161E" w:rsidRDefault="00402988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Obręb ewidencyjny: 0009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ab/>
        <w:t>Jednostka ewidencyjna: 041504_2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CF161E" w:rsidRPr="00026732" w:rsidRDefault="00CF161E" w:rsidP="00CF161E">
      <w:pPr>
        <w:pStyle w:val="Tytu"/>
        <w:jc w:val="both"/>
        <w:rPr>
          <w:rFonts w:ascii="Times New Roman" w:hAnsi="Times New Roman" w:cs="Times New Roman"/>
          <w:sz w:val="12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9D62BF">
        <w:rPr>
          <w:rFonts w:ascii="Times New Roman" w:hAnsi="Times New Roman" w:cs="Times New Roman"/>
          <w:sz w:val="24"/>
        </w:rPr>
        <w:t>Inwestor:</w:t>
      </w:r>
      <w:r w:rsidRPr="009D62BF">
        <w:rPr>
          <w:rFonts w:ascii="Times New Roman" w:hAnsi="Times New Roman" w:cs="Times New Roman"/>
          <w:sz w:val="24"/>
        </w:rPr>
        <w:tab/>
      </w:r>
      <w:r w:rsidRPr="009D62BF">
        <w:rPr>
          <w:rFonts w:ascii="Times New Roman" w:hAnsi="Times New Roman" w:cs="Times New Roman"/>
          <w:b/>
          <w:sz w:val="24"/>
        </w:rPr>
        <w:tab/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>Gmina Lubicz</w:t>
      </w:r>
    </w:p>
    <w:p w:rsidR="00CF161E" w:rsidRPr="009D62BF" w:rsidRDefault="00D523C4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>ul. Toruńska 21</w:t>
      </w:r>
    </w:p>
    <w:p w:rsidR="00CF161E" w:rsidRPr="009D62BF" w:rsidRDefault="00402988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87-162 Lubicz Dolny</w:t>
      </w: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został</w:t>
      </w:r>
      <w:r w:rsidR="0005596B">
        <w:rPr>
          <w:rFonts w:ascii="Times New Roman" w:hAnsi="Times New Roman" w:cs="Times New Roman"/>
          <w:sz w:val="24"/>
        </w:rPr>
        <w:t>a sporządzona</w:t>
      </w:r>
      <w:r w:rsidRPr="009D62BF">
        <w:rPr>
          <w:rFonts w:ascii="Times New Roman" w:hAnsi="Times New Roman" w:cs="Times New Roman"/>
          <w:sz w:val="24"/>
        </w:rPr>
        <w:t xml:space="preserve"> zgodnie z obowiązującymi przepisami oraz zasadami wiedzy technicznej</w:t>
      </w: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2810CE">
      <w:pPr>
        <w:pStyle w:val="Tytu"/>
        <w:ind w:left="0"/>
        <w:jc w:val="both"/>
        <w:rPr>
          <w:rFonts w:ascii="Times New Roman" w:hAnsi="Times New Roman" w:cs="Times New Roman"/>
          <w:sz w:val="24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9D62BF">
        <w:rPr>
          <w:rFonts w:ascii="Times New Roman" w:hAnsi="Times New Roman" w:cs="Times New Roman"/>
          <w:b/>
          <w:sz w:val="24"/>
        </w:rPr>
        <w:t>Projektant:</w:t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Marian Pluta</w:t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u</w:t>
      </w:r>
      <w:r>
        <w:rPr>
          <w:rFonts w:ascii="Times New Roman" w:hAnsi="Times New Roman" w:cs="Times New Roman"/>
          <w:sz w:val="24"/>
        </w:rPr>
        <w:t>prawnienia nr: GP.I.7342/78/TO/92</w:t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 xml:space="preserve">specjalność: uprawnienia do projektowania </w:t>
      </w:r>
      <w:r>
        <w:rPr>
          <w:rFonts w:ascii="Times New Roman" w:hAnsi="Times New Roman" w:cs="Times New Roman"/>
          <w:sz w:val="24"/>
        </w:rPr>
        <w:t>w specjalności konstrukcyjno-inżynieryjnej          w zakresie dróg i nawierzchni lotniskowych</w:t>
      </w:r>
    </w:p>
    <w:p w:rsidR="00CF161E" w:rsidRPr="00972D5C" w:rsidRDefault="00CF161E" w:rsidP="00CF161E">
      <w:pPr>
        <w:pStyle w:val="Tytu"/>
        <w:spacing w:before="120" w:after="120"/>
        <w:ind w:left="426"/>
        <w:jc w:val="left"/>
        <w:rPr>
          <w:rFonts w:ascii="Times New Roman" w:hAnsi="Times New Roman" w:cs="Times New Roman"/>
          <w:b/>
        </w:rPr>
      </w:pPr>
      <w:r w:rsidRPr="009D62BF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nr ew. KUP/BD/1974/</w:t>
      </w:r>
      <w:r w:rsidRPr="009D62BF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1</w:t>
      </w:r>
      <w:r w:rsidRPr="009D62BF">
        <w:rPr>
          <w:rFonts w:ascii="Times New Roman" w:hAnsi="Times New Roman" w:cs="Times New Roman"/>
          <w:sz w:val="24"/>
        </w:rPr>
        <w:t>)</w:t>
      </w:r>
      <w:r w:rsidRPr="009D62BF">
        <w:rPr>
          <w:rFonts w:ascii="Times New Roman" w:eastAsia="Calibri" w:hAnsi="Times New Roman" w:cs="Times New Roman"/>
          <w:b/>
        </w:rPr>
        <w:br w:type="page"/>
      </w:r>
    </w:p>
    <w:p w:rsidR="00231860" w:rsidRDefault="006741A1" w:rsidP="006741A1">
      <w:pPr>
        <w:pStyle w:val="Tytu"/>
        <w:spacing w:before="120" w:after="120"/>
        <w:ind w:left="0"/>
        <w:rPr>
          <w:rFonts w:cs="Times New Roman"/>
          <w:b/>
          <w:bCs/>
          <w:sz w:val="56"/>
        </w:rPr>
      </w:pPr>
      <w:r>
        <w:rPr>
          <w:rFonts w:cs="Times New Roman"/>
          <w:b/>
          <w:bCs/>
          <w:noProof/>
          <w:sz w:val="56"/>
        </w:rPr>
        <w:lastRenderedPageBreak/>
        <w:drawing>
          <wp:inline distT="0" distB="0" distL="0" distR="0" wp14:anchorId="1A747AAB" wp14:editId="0192AD65">
            <wp:extent cx="5760720" cy="8157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cyzja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5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26EB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 wp14:anchorId="2C14B50B" wp14:editId="31723932">
            <wp:extent cx="5753100" cy="8143875"/>
            <wp:effectExtent l="0" t="0" r="0" b="0"/>
            <wp:docPr id="5" name="Obraz 5" descr="C:\Users\mehh\AppData\Local\Microsoft\Windows\INetCache\Content.Word\KUP-MM3-B92-FN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hh\AppData\Local\Microsoft\Windows\INetCache\Content.Word\KUP-MM3-B92-FNQ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938" w:rsidRDefault="00C96938" w:rsidP="006741A1">
      <w:pPr>
        <w:pStyle w:val="Tytu"/>
        <w:spacing w:before="120" w:after="120"/>
        <w:ind w:left="0" w:right="0"/>
        <w:rPr>
          <w:rFonts w:ascii="Times New Roman" w:hAnsi="Times New Roman" w:cs="Times New Roman"/>
          <w:b/>
          <w:bCs/>
          <w:sz w:val="56"/>
        </w:rPr>
      </w:pPr>
    </w:p>
    <w:p w:rsidR="00C96938" w:rsidRDefault="00C96938" w:rsidP="00C96938">
      <w:pPr>
        <w:pStyle w:val="Tytu"/>
        <w:rPr>
          <w:rFonts w:ascii="Times New Roman" w:hAnsi="Times New Roman" w:cs="Times New Roman"/>
          <w:b/>
          <w:sz w:val="32"/>
        </w:rPr>
      </w:pPr>
    </w:p>
    <w:p w:rsidR="0005596B" w:rsidRPr="00972D5C" w:rsidRDefault="0005596B" w:rsidP="0005596B">
      <w:pPr>
        <w:pStyle w:val="Tytu"/>
        <w:spacing w:before="120" w:after="120"/>
        <w:ind w:left="426"/>
        <w:jc w:val="left"/>
        <w:rPr>
          <w:rFonts w:ascii="Times New Roman" w:hAnsi="Times New Roman" w:cs="Times New Roman"/>
          <w:b/>
        </w:rPr>
      </w:pPr>
    </w:p>
    <w:p w:rsidR="009A0091" w:rsidRDefault="009A0091" w:rsidP="00231860">
      <w:pPr>
        <w:pStyle w:val="Tytu"/>
        <w:spacing w:before="120" w:after="120"/>
        <w:ind w:left="720"/>
        <w:rPr>
          <w:rFonts w:ascii="Times New Roman" w:hAnsi="Times New Roman" w:cs="Times New Roman"/>
          <w:b/>
          <w:bCs/>
          <w:sz w:val="56"/>
        </w:rPr>
      </w:pPr>
    </w:p>
    <w:p w:rsidR="009A0091" w:rsidRDefault="009A0091" w:rsidP="002810CE">
      <w:pPr>
        <w:pStyle w:val="Tytu"/>
        <w:spacing w:before="120" w:after="120"/>
        <w:ind w:left="0"/>
        <w:jc w:val="both"/>
        <w:rPr>
          <w:rFonts w:ascii="Times New Roman" w:hAnsi="Times New Roman" w:cs="Times New Roman"/>
          <w:b/>
          <w:bCs/>
          <w:sz w:val="56"/>
        </w:rPr>
      </w:pPr>
    </w:p>
    <w:p w:rsidR="00231860" w:rsidRPr="00BF1CBC" w:rsidRDefault="00231860" w:rsidP="00231860">
      <w:pPr>
        <w:pStyle w:val="Tytu"/>
        <w:spacing w:before="120" w:after="120"/>
        <w:ind w:left="720"/>
        <w:rPr>
          <w:rFonts w:ascii="Times New Roman" w:hAnsi="Times New Roman" w:cs="Times New Roman"/>
          <w:b/>
          <w:bCs/>
          <w:sz w:val="56"/>
        </w:rPr>
      </w:pPr>
      <w:r w:rsidRPr="00BF1CBC">
        <w:rPr>
          <w:rFonts w:ascii="Times New Roman" w:hAnsi="Times New Roman" w:cs="Times New Roman"/>
          <w:b/>
          <w:bCs/>
          <w:sz w:val="56"/>
        </w:rPr>
        <w:t>CZĘŚĆ OPISOWA</w:t>
      </w:r>
    </w:p>
    <w:p w:rsidR="00931A49" w:rsidRDefault="00931A49" w:rsidP="00231860">
      <w:pPr>
        <w:pStyle w:val="Tytu"/>
        <w:spacing w:before="120" w:after="120"/>
        <w:ind w:left="720"/>
        <w:rPr>
          <w:rFonts w:ascii="Times New Roman" w:hAnsi="Times New Roman" w:cs="Times New Roman"/>
          <w:bCs/>
          <w:sz w:val="52"/>
        </w:rPr>
      </w:pPr>
      <w:r>
        <w:rPr>
          <w:rFonts w:ascii="Times New Roman" w:hAnsi="Times New Roman" w:cs="Times New Roman"/>
          <w:bCs/>
          <w:sz w:val="52"/>
        </w:rPr>
        <w:t xml:space="preserve">projektu technicznego </w:t>
      </w:r>
    </w:p>
    <w:p w:rsidR="00231860" w:rsidRPr="00BF1CBC" w:rsidRDefault="00CC3130" w:rsidP="00231860">
      <w:pPr>
        <w:pStyle w:val="Tytu"/>
        <w:spacing w:before="120" w:after="120"/>
        <w:ind w:left="720"/>
        <w:rPr>
          <w:rFonts w:ascii="Times New Roman" w:hAnsi="Times New Roman" w:cs="Times New Roman"/>
          <w:bCs/>
          <w:sz w:val="52"/>
        </w:rPr>
      </w:pPr>
      <w:r>
        <w:rPr>
          <w:rFonts w:ascii="Times New Roman" w:hAnsi="Times New Roman" w:cs="Times New Roman"/>
          <w:bCs/>
          <w:sz w:val="52"/>
        </w:rPr>
        <w:t xml:space="preserve">dla inwestycji </w:t>
      </w:r>
      <w:r w:rsidR="00231860" w:rsidRPr="00BF1CBC">
        <w:rPr>
          <w:rFonts w:ascii="Times New Roman" w:hAnsi="Times New Roman" w:cs="Times New Roman"/>
          <w:bCs/>
          <w:sz w:val="52"/>
        </w:rPr>
        <w:t xml:space="preserve">pn.: </w:t>
      </w:r>
    </w:p>
    <w:p w:rsidR="00231860" w:rsidRDefault="00A214CA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>Przeb</w:t>
      </w:r>
      <w:r w:rsidR="00C23971">
        <w:rPr>
          <w:rFonts w:ascii="Times New Roman" w:hAnsi="Times New Roman" w:cs="Times New Roman"/>
          <w:bCs/>
          <w:sz w:val="40"/>
        </w:rPr>
        <w:t xml:space="preserve">udowa </w:t>
      </w:r>
      <w:r w:rsidR="0005596B">
        <w:rPr>
          <w:rFonts w:ascii="Times New Roman" w:hAnsi="Times New Roman" w:cs="Times New Roman"/>
          <w:bCs/>
          <w:sz w:val="40"/>
        </w:rPr>
        <w:t xml:space="preserve">drogi </w:t>
      </w:r>
      <w:r w:rsidR="00402988">
        <w:rPr>
          <w:rFonts w:ascii="Times New Roman" w:hAnsi="Times New Roman" w:cs="Times New Roman"/>
          <w:bCs/>
          <w:sz w:val="40"/>
        </w:rPr>
        <w:t xml:space="preserve">gminnej nr 100859C polegająca </w:t>
      </w:r>
      <w:r w:rsidR="002810CE">
        <w:rPr>
          <w:rFonts w:ascii="Times New Roman" w:hAnsi="Times New Roman" w:cs="Times New Roman"/>
          <w:bCs/>
          <w:sz w:val="40"/>
        </w:rPr>
        <w:br/>
      </w:r>
      <w:r w:rsidR="00402988">
        <w:rPr>
          <w:rFonts w:ascii="Times New Roman" w:hAnsi="Times New Roman" w:cs="Times New Roman"/>
          <w:bCs/>
          <w:sz w:val="40"/>
        </w:rPr>
        <w:t>na budowie chodnika</w:t>
      </w:r>
      <w:r w:rsidR="002810CE">
        <w:rPr>
          <w:rFonts w:ascii="Times New Roman" w:hAnsi="Times New Roman" w:cs="Times New Roman"/>
          <w:bCs/>
          <w:sz w:val="40"/>
        </w:rPr>
        <w:t xml:space="preserve"> w ramach inwestycji:</w:t>
      </w:r>
    </w:p>
    <w:p w:rsidR="002810CE" w:rsidRDefault="002810CE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</w:p>
    <w:p w:rsidR="002810CE" w:rsidRPr="00BF1CBC" w:rsidRDefault="002810CE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>„Budowa chodnika przy drodze gminnej nr 100859C – ul. Aleja Dębów w Kopaninie, gmina Lubicz na odcinku od świetlicy wiejskiej do ul. Słonecznej”</w:t>
      </w:r>
    </w:p>
    <w:p w:rsidR="00231860" w:rsidRDefault="00231860" w:rsidP="00231860">
      <w:pPr>
        <w:rPr>
          <w:rFonts w:ascii="Arial" w:eastAsia="Times New Roman" w:hAnsi="Arial"/>
          <w:szCs w:val="24"/>
          <w:lang w:eastAsia="pl-PL"/>
        </w:rPr>
      </w:pPr>
      <w:r>
        <w:br w:type="page"/>
      </w:r>
    </w:p>
    <w:p w:rsidR="00231860" w:rsidRPr="00BF1CBC" w:rsidRDefault="00231860" w:rsidP="009E6A5A">
      <w:pPr>
        <w:pStyle w:val="Tytu"/>
        <w:ind w:left="360"/>
        <w:rPr>
          <w:rFonts w:ascii="Times New Roman" w:hAnsi="Times New Roman" w:cs="Times New Roman"/>
          <w:b/>
          <w:bCs/>
        </w:rPr>
      </w:pPr>
      <w:r w:rsidRPr="00BF1CBC">
        <w:rPr>
          <w:rFonts w:ascii="Times New Roman" w:hAnsi="Times New Roman" w:cs="Times New Roman"/>
          <w:b/>
          <w:bCs/>
        </w:rPr>
        <w:lastRenderedPageBreak/>
        <w:t>Opis techniczny</w:t>
      </w:r>
    </w:p>
    <w:p w:rsidR="00231860" w:rsidRDefault="00231860" w:rsidP="00142253">
      <w:pPr>
        <w:pStyle w:val="Nagwek11"/>
        <w:numPr>
          <w:ilvl w:val="0"/>
          <w:numId w:val="4"/>
        </w:numPr>
        <w:spacing w:before="120"/>
        <w:ind w:right="141" w:hanging="2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Wstęp</w:t>
      </w:r>
    </w:p>
    <w:p w:rsidR="00231860" w:rsidRPr="0023561B" w:rsidRDefault="00231860" w:rsidP="00142253">
      <w:pPr>
        <w:pStyle w:val="Nagwek21"/>
        <w:numPr>
          <w:ilvl w:val="1"/>
          <w:numId w:val="4"/>
        </w:numPr>
        <w:spacing w:before="0" w:line="240" w:lineRule="auto"/>
        <w:ind w:left="397" w:right="141" w:firstLine="29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Przedmiot opracowania</w:t>
      </w:r>
    </w:p>
    <w:p w:rsidR="00231860" w:rsidRPr="009615EB" w:rsidRDefault="00231860" w:rsidP="009B0D50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9F5541">
        <w:rPr>
          <w:rFonts w:ascii="Times New Roman" w:hAnsi="Times New Roman" w:cs="Times New Roman"/>
          <w:sz w:val="24"/>
        </w:rPr>
        <w:t>Przedmiotem zamówienia jest wykonanie</w:t>
      </w:r>
      <w:r w:rsidR="00A214CA">
        <w:rPr>
          <w:rFonts w:ascii="Times New Roman" w:hAnsi="Times New Roman" w:cs="Times New Roman"/>
          <w:sz w:val="24"/>
        </w:rPr>
        <w:t xml:space="preserve"> </w:t>
      </w:r>
      <w:r w:rsidR="00402988">
        <w:rPr>
          <w:rFonts w:ascii="Times New Roman" w:hAnsi="Times New Roman" w:cs="Times New Roman"/>
          <w:sz w:val="24"/>
        </w:rPr>
        <w:t xml:space="preserve">dokumentacji na zgłoszenie </w:t>
      </w:r>
      <w:r w:rsidRPr="009F5541">
        <w:rPr>
          <w:rFonts w:ascii="Times New Roman" w:hAnsi="Times New Roman" w:cs="Times New Roman"/>
          <w:sz w:val="24"/>
        </w:rPr>
        <w:t xml:space="preserve">dla inwestycji </w:t>
      </w:r>
      <w:r w:rsidR="002810CE">
        <w:rPr>
          <w:rFonts w:ascii="Times New Roman" w:hAnsi="Times New Roman" w:cs="Times New Roman"/>
          <w:sz w:val="24"/>
        </w:rPr>
        <w:br/>
      </w:r>
      <w:r w:rsidRPr="009F5541">
        <w:rPr>
          <w:rFonts w:ascii="Times New Roman" w:hAnsi="Times New Roman" w:cs="Times New Roman"/>
          <w:sz w:val="24"/>
        </w:rPr>
        <w:t>pn</w:t>
      </w:r>
      <w:r w:rsidR="002810CE">
        <w:rPr>
          <w:rFonts w:ascii="Times New Roman" w:hAnsi="Times New Roman" w:cs="Times New Roman"/>
          <w:i/>
          <w:sz w:val="24"/>
        </w:rPr>
        <w:t xml:space="preserve">.: </w:t>
      </w:r>
      <w:r w:rsidR="002810CE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Przebudowa drogi gminnej nr 100859C polegająca na budowie chodnika w ramach inwestycji: „Budowa chodnika przy drodze gminnej nr 100859C – ul. Aleja Dębów </w:t>
      </w:r>
      <w:r w:rsidR="002810CE">
        <w:rPr>
          <w:rFonts w:ascii="Times New Roman" w:eastAsia="Times New Roman" w:hAnsi="Times New Roman" w:cs="Times New Roman"/>
          <w:color w:val="000000"/>
          <w:sz w:val="24"/>
          <w:lang w:eastAsia="pl-PL"/>
        </w:rPr>
        <w:br/>
        <w:t>w Kopaninie, gmina Lubicz na odcinku od świetlicy wiejskiej do ul. Słonecznej”.</w:t>
      </w:r>
    </w:p>
    <w:p w:rsidR="00231860" w:rsidRPr="00EE4C05" w:rsidRDefault="00231860" w:rsidP="00142253">
      <w:pPr>
        <w:pStyle w:val="Nagwek21"/>
        <w:numPr>
          <w:ilvl w:val="1"/>
          <w:numId w:val="4"/>
        </w:numPr>
        <w:spacing w:before="120" w:line="240" w:lineRule="auto"/>
        <w:ind w:left="397" w:right="141" w:firstLine="29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Podstawy formalno-prawne</w:t>
      </w:r>
    </w:p>
    <w:p w:rsidR="00594BB0" w:rsidRPr="00D523C4" w:rsidRDefault="00594BB0" w:rsidP="00443038">
      <w:pPr>
        <w:tabs>
          <w:tab w:val="left" w:pos="284"/>
        </w:tabs>
        <w:ind w:left="0" w:firstLine="142"/>
        <w:contextualSpacing/>
        <w:rPr>
          <w:rFonts w:ascii="Times New Roman" w:hAnsi="Times New Roman" w:cs="Times New Roman"/>
          <w:sz w:val="24"/>
        </w:rPr>
      </w:pPr>
      <w:r w:rsidRPr="00D523C4">
        <w:rPr>
          <w:rFonts w:ascii="Times New Roman" w:hAnsi="Times New Roman" w:cs="Times New Roman"/>
          <w:sz w:val="24"/>
        </w:rPr>
        <w:t>W celu sporządzenia dokumentacji bazowano na niniejszych dokumentach: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27 kwietnia 2001 r. prawo ochrony środowiska (Dz. U. z 2022, poz. 2556,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3 października 2008 r. o udostępnianiu informacji o środowisku i jego ochronie, udziale społeczeństwa w ochronie środowiska oraz ocenach oddziaływania na środowisko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(Dz. U. z 2022 r., poz. 1029,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21 marca 1985 r. o drogach publicznych (Dz. U. z 2022 r., poz. 1693,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Transportu i Gospodarki Morskiej z dnia 2 marca 1999 r. w sprawie warunków technicznych, jakim powinny odpowiadać drogi publiczne i ich usytuowanie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(Dz. U. z 2016 r., poz. 124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ustawa z dnia 7 lipca 1994 r. prawo budowlane (Dz. U. z 2021 r., poz. 2351,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Rozwoju i Technologii z dnia 20 grudnia 2021 r. w sprawie szczegółowego zakresu i formy dokumentacji projektowej, specyfikacji technicznych wykonania i odbioru robót budowlanych oraz programu funkcjonalno-użytkowego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(Dz. U. z 2021 r., poz. 2454),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Infrastruktury z dnia 3 lipca 2003 r. w sprawie szczegółowych warunków technicznych dla znaków i sygnałów drogowych oraz urządzeń bezpieczeństwa ruchu drogowego i warunków ich umieszczania na drogach (Dz. U. z 2019 r., poz. 2311,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20 czerwca 1997 r. prawo o ruchu drogowym (Dz. U. z 2022 r., poz. 988,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Infrastruktury oraz Spraw Wewnętrznych i Administracji z dnia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 xml:space="preserve">31 lipca 2002 r. w sprawie znaków i sygnałów drogowych (Dz. U. z 2019 r., poz. 2310,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rozporządzenie Ministra Infrastruktury z dnia 23 września 2003 r. w sprawie szczegółowych warunków zarządzania ruchem na drogach oraz wykonywania nadzoru nad tym zarządzaniem (tj. Dz. U. z 2017 r., poz. 784)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Rozwoju i Technologii z dnia 20 grudnia 2021 r. w sprawie określenia metod i podstaw sporządzania kosztorysu inwestorskiego, obliczania planowanych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lastRenderedPageBreak/>
        <w:t xml:space="preserve">kosztów prac projektowych oraz planowanych kosztów robót budowlanych określonych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w programie funkcjonalno-użytkowym (Dz. U. z 2021 r., poz. 2458),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rozporządzenie Ministra Rozwoju z dnia 11 września 2020 r. w sprawie szczegółowego zakresu i formy projektu budowlanego (tj. Dz. U. z 2022 r., poz. 1679),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rozporządzenie Ministra Infrastruktury z dnia 23 czerwca 2003 r. w sprawie informacji dotyczącej bezpieczeństwa i ochrony zdrowia (Dz. U. z 2003 r., Nr 120, poz. 1126),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17 maja 1989 r. prawo geodezyjne i kartograficzne (Dz. U. z 2021 r.,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poz. 1990,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ustawa z dnia 20 lipca 2017 r. Prawo wodne (Dz. U. z 2022 r., poz. 2625,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16 kwietnia 2004 r. o ochronie przyrody (Dz. U. z 2022 r., poz. 916,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27 marca 2003 r. o planowaniu i zagospodarowaniu przestrzennym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(Dz. U. z 2022 r., poz. 503,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21 sierpnia 1997 r. o gospodarce nieruchomościami (tj. Dz. U. z 2023 r.,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poz. 344),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ustawa z dnia 13 października 1998 r. przepisy wprowadzające ustawy reformujące administrację publiczną (Dz. U. z 1998 r., Nr 133 poz. 872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ustawa z dnia 9 czerwca 2011 r. prawo geologiczne i górnicze (Dz. U. z 2022 r., poz. 1072,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rozporządzenie Ministra Środowiska z dnia 20 grudnia 2011 r. w sprawie szczegółowych wymagań dotyczących projektów robót geologicznych, w tym robót, których wykonanie wymaga uzyskania koncesji (tj. Dz. U. z 2023 r., poz. 155),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Transportu, Budownictwa i Gospodarki Morskiej z dnia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25 kwietnia 2012 r. w sprawie geotechnicznych warunków posadawiania obiektów budowlanych (Dz. U. z 2012 r., poz. 463),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7 maja 2010 r. o wspieraniu rozwoju usług i sieci telekomunikacyjnych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(Dz. U. z 2022 r. poz. 884,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rozporządzenie Ministra Transportu i Gospodarki Morskiej z dnia 30 maja 2000 r. w sprawie warunków technicznych, jakim powinny odpowiadać drogowe obiekty inżynierskie ich usytuowanie (Dz. U. z 2000 r., Nr 63, poz. 735,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23 lipca 2003 r. o ochronie zabytków i opiece nad zabytkami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(tj. Dz. U. z 2022r., poz. 840),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hAnsi="Times New Roman" w:cs="Times New Roman"/>
          <w:i w:val="0"/>
          <w:iCs w:val="0"/>
          <w:color w:val="auto"/>
          <w:sz w:val="28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Gospodarki i Pracy z dnia 27 lipca 2004 r. w sprawie szkolenia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w dziedzinie bezpieczeństwa i higieny pracy (Dz. U. z 2004 r., Nr 180, poz. 1860 z późn. zm.),</w:t>
      </w:r>
    </w:p>
    <w:p w:rsidR="00D267E0" w:rsidRPr="00D523C4" w:rsidRDefault="00D267E0" w:rsidP="00C6114F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Fonts w:ascii="Times New Roman" w:hAnsi="Times New Roman" w:cs="Times New Roman"/>
          <w:color w:val="auto"/>
          <w:sz w:val="24"/>
        </w:rPr>
      </w:pPr>
      <w:r w:rsidRPr="00D523C4">
        <w:rPr>
          <w:rFonts w:ascii="Times New Roman" w:hAnsi="Times New Roman" w:cs="Times New Roman"/>
          <w:color w:val="auto"/>
          <w:sz w:val="24"/>
        </w:rPr>
        <w:t>wizje lokalne,</w:t>
      </w:r>
    </w:p>
    <w:p w:rsidR="009374F0" w:rsidRPr="00D523C4" w:rsidRDefault="009374F0" w:rsidP="00C6114F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hAnsi="Times New Roman" w:cs="Times New Roman"/>
          <w:i w:val="0"/>
          <w:iCs w:val="0"/>
          <w:color w:val="auto"/>
          <w:sz w:val="24"/>
        </w:rPr>
      </w:pPr>
      <w:r w:rsidRPr="00D523C4">
        <w:rPr>
          <w:rFonts w:ascii="Times New Roman" w:hAnsi="Times New Roman" w:cs="Times New Roman"/>
          <w:color w:val="auto"/>
          <w:sz w:val="24"/>
        </w:rPr>
        <w:t>pozostałe właściwe normy i przepisy dla poszczególnych branż,</w:t>
      </w:r>
    </w:p>
    <w:p w:rsidR="00402988" w:rsidRPr="002810CE" w:rsidRDefault="009374F0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Fonts w:ascii="Times New Roman" w:hAnsi="Times New Roman" w:cs="Times New Roman"/>
          <w:color w:val="auto"/>
          <w:sz w:val="24"/>
        </w:rPr>
      </w:pPr>
      <w:r w:rsidRPr="009D62BF">
        <w:rPr>
          <w:rFonts w:ascii="Times New Roman" w:hAnsi="Times New Roman" w:cs="Times New Roman"/>
          <w:color w:val="auto"/>
          <w:sz w:val="24"/>
        </w:rPr>
        <w:t>uzgodnienia z Zamawiającym.</w:t>
      </w:r>
    </w:p>
    <w:p w:rsidR="0004308F" w:rsidRDefault="0004308F" w:rsidP="00142253">
      <w:pPr>
        <w:pStyle w:val="Nagwek21"/>
        <w:numPr>
          <w:ilvl w:val="1"/>
          <w:numId w:val="4"/>
        </w:numPr>
        <w:spacing w:before="120" w:line="240" w:lineRule="auto"/>
        <w:ind w:left="0" w:right="141" w:firstLine="42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Zakres opracowania</w:t>
      </w:r>
    </w:p>
    <w:p w:rsidR="00747FB9" w:rsidRPr="005B45F2" w:rsidRDefault="0004308F" w:rsidP="00D1237B">
      <w:pPr>
        <w:ind w:left="0"/>
        <w:contextualSpacing/>
        <w:rPr>
          <w:rFonts w:ascii="Times New Roman" w:hAnsi="Times New Roman" w:cs="Times New Roman"/>
          <w:sz w:val="24"/>
        </w:rPr>
      </w:pPr>
      <w:r w:rsidRPr="000557E3">
        <w:rPr>
          <w:rFonts w:ascii="Times New Roman" w:hAnsi="Times New Roman" w:cs="Times New Roman"/>
          <w:sz w:val="24"/>
        </w:rPr>
        <w:t>Opracowanie projektowe swoim zakresem obejmuje:</w:t>
      </w:r>
    </w:p>
    <w:p w:rsidR="00C12FA1" w:rsidRDefault="00443038" w:rsidP="00D1237B">
      <w:pPr>
        <w:pStyle w:val="Akapitzlist"/>
        <w:spacing w:line="259" w:lineRule="auto"/>
        <w:ind w:left="0" w:firstLine="0"/>
        <w:contextualSpacing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- wykonanie chodników z kostki betonowej</w:t>
      </w:r>
      <w:r w:rsidR="00C12FA1">
        <w:rPr>
          <w:rFonts w:ascii="Times New Roman" w:hAnsi="Times New Roman" w:cs="Times New Roman"/>
          <w:color w:val="auto"/>
          <w:sz w:val="24"/>
        </w:rPr>
        <w:t>,</w:t>
      </w:r>
    </w:p>
    <w:p w:rsidR="00402988" w:rsidRDefault="003C525A" w:rsidP="00402988">
      <w:pPr>
        <w:pStyle w:val="Akapitzlist"/>
        <w:spacing w:line="259" w:lineRule="auto"/>
        <w:ind w:left="0" w:firstLine="0"/>
        <w:contextualSpacing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-</w:t>
      </w:r>
      <w:r w:rsidR="00402988">
        <w:rPr>
          <w:rFonts w:ascii="Times New Roman" w:hAnsi="Times New Roman" w:cs="Times New Roman"/>
          <w:color w:val="auto"/>
          <w:sz w:val="24"/>
        </w:rPr>
        <w:t xml:space="preserve"> wykonanie wyniesionych przejść dla pieszych.</w:t>
      </w:r>
    </w:p>
    <w:p w:rsidR="009B57C9" w:rsidRDefault="009B57C9" w:rsidP="00142253">
      <w:pPr>
        <w:pStyle w:val="Nagwek21"/>
        <w:keepNext w:val="0"/>
        <w:keepLines w:val="0"/>
        <w:numPr>
          <w:ilvl w:val="1"/>
          <w:numId w:val="4"/>
        </w:numPr>
        <w:spacing w:before="0" w:line="240" w:lineRule="auto"/>
        <w:ind w:left="0" w:firstLine="42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Lokalizacja</w:t>
      </w:r>
    </w:p>
    <w:p w:rsidR="00387203" w:rsidRDefault="00443038" w:rsidP="002810CE">
      <w:pPr>
        <w:pStyle w:val="Nagwek21"/>
        <w:numPr>
          <w:ilvl w:val="0"/>
          <w:numId w:val="0"/>
        </w:numPr>
        <w:spacing w:before="0" w:line="240" w:lineRule="auto"/>
        <w:ind w:right="0" w:firstLine="142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Przebudowywana </w:t>
      </w:r>
      <w:r w:rsidR="003C525A">
        <w:rPr>
          <w:rFonts w:ascii="Times New Roman" w:hAnsi="Times New Roman"/>
          <w:b w:val="0"/>
          <w:sz w:val="24"/>
        </w:rPr>
        <w:t xml:space="preserve">droga </w:t>
      </w:r>
      <w:r w:rsidR="00402988">
        <w:rPr>
          <w:rFonts w:ascii="Times New Roman" w:hAnsi="Times New Roman"/>
          <w:b w:val="0"/>
          <w:sz w:val="24"/>
        </w:rPr>
        <w:t>gminna</w:t>
      </w:r>
      <w:r>
        <w:rPr>
          <w:rFonts w:ascii="Times New Roman" w:hAnsi="Times New Roman"/>
          <w:b w:val="0"/>
          <w:sz w:val="24"/>
        </w:rPr>
        <w:t xml:space="preserve"> </w:t>
      </w:r>
      <w:r w:rsidR="003C525A">
        <w:rPr>
          <w:rFonts w:ascii="Times New Roman" w:hAnsi="Times New Roman"/>
          <w:b w:val="0"/>
          <w:sz w:val="24"/>
        </w:rPr>
        <w:t>znajduję</w:t>
      </w:r>
      <w:r w:rsidR="00402988">
        <w:rPr>
          <w:rFonts w:ascii="Times New Roman" w:hAnsi="Times New Roman"/>
          <w:b w:val="0"/>
          <w:sz w:val="24"/>
        </w:rPr>
        <w:t xml:space="preserve"> się w miejscowości Kopanino</w:t>
      </w:r>
      <w:r>
        <w:rPr>
          <w:rFonts w:ascii="Times New Roman" w:hAnsi="Times New Roman"/>
          <w:b w:val="0"/>
          <w:sz w:val="24"/>
        </w:rPr>
        <w:t>, w p</w:t>
      </w:r>
      <w:r w:rsidR="00402988">
        <w:rPr>
          <w:rFonts w:ascii="Times New Roman" w:hAnsi="Times New Roman"/>
          <w:b w:val="0"/>
          <w:sz w:val="24"/>
        </w:rPr>
        <w:t>owiecie toruńskim</w:t>
      </w:r>
      <w:r w:rsidR="003C525A"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na terenie zabudowanym.</w:t>
      </w:r>
      <w:r w:rsidR="00457921">
        <w:rPr>
          <w:rFonts w:ascii="Times New Roman" w:hAnsi="Times New Roman"/>
          <w:b w:val="0"/>
          <w:sz w:val="24"/>
        </w:rPr>
        <w:t xml:space="preserve"> Inwestycja będzie realizowana na dział</w:t>
      </w:r>
      <w:r w:rsidR="00402988">
        <w:rPr>
          <w:rFonts w:ascii="Times New Roman" w:hAnsi="Times New Roman"/>
          <w:b w:val="0"/>
          <w:sz w:val="24"/>
        </w:rPr>
        <w:t>kach o num</w:t>
      </w:r>
      <w:r w:rsidR="002810CE">
        <w:rPr>
          <w:rFonts w:ascii="Times New Roman" w:hAnsi="Times New Roman"/>
          <w:b w:val="0"/>
          <w:sz w:val="24"/>
        </w:rPr>
        <w:t>erach ewidencyjnych 216, 114/8, 126/16 i 174</w:t>
      </w:r>
      <w:r w:rsidR="00BA7EA2">
        <w:rPr>
          <w:rFonts w:ascii="Times New Roman" w:hAnsi="Times New Roman"/>
          <w:b w:val="0"/>
          <w:sz w:val="24"/>
        </w:rPr>
        <w:t>,</w:t>
      </w:r>
      <w:r w:rsidR="00402988">
        <w:rPr>
          <w:rFonts w:ascii="Times New Roman" w:hAnsi="Times New Roman"/>
          <w:b w:val="0"/>
          <w:sz w:val="24"/>
        </w:rPr>
        <w:t xml:space="preserve"> obręb ewidencyjny 0009, jednostka ewidencyjna 041504_2</w:t>
      </w:r>
      <w:r w:rsidR="00457921">
        <w:rPr>
          <w:rFonts w:ascii="Times New Roman" w:hAnsi="Times New Roman"/>
          <w:b w:val="0"/>
          <w:sz w:val="24"/>
        </w:rPr>
        <w:t>.</w:t>
      </w:r>
    </w:p>
    <w:p w:rsidR="00D175B7" w:rsidRPr="00D175B7" w:rsidRDefault="00D175B7" w:rsidP="002810CE">
      <w:pPr>
        <w:pStyle w:val="Nagwek21"/>
        <w:numPr>
          <w:ilvl w:val="0"/>
          <w:numId w:val="0"/>
        </w:numPr>
        <w:spacing w:before="0" w:line="240" w:lineRule="auto"/>
        <w:ind w:right="0" w:firstLine="142"/>
        <w:rPr>
          <w:rFonts w:ascii="Times New Roman" w:hAnsi="Times New Roman"/>
          <w:b w:val="0"/>
          <w:sz w:val="20"/>
        </w:rPr>
      </w:pPr>
    </w:p>
    <w:p w:rsidR="009B57C9" w:rsidRPr="00885729" w:rsidRDefault="009B57C9" w:rsidP="002810CE">
      <w:pPr>
        <w:pStyle w:val="Nagwek21"/>
        <w:numPr>
          <w:ilvl w:val="1"/>
          <w:numId w:val="4"/>
        </w:numPr>
        <w:spacing w:before="0" w:line="240" w:lineRule="auto"/>
        <w:ind w:left="397" w:right="141" w:firstLine="29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Opis stanu istniejącego</w:t>
      </w:r>
    </w:p>
    <w:p w:rsidR="00387203" w:rsidRDefault="00E46D1D" w:rsidP="00965776">
      <w:pPr>
        <w:pStyle w:val="Akapitzlist"/>
        <w:spacing w:line="259" w:lineRule="auto"/>
        <w:ind w:left="0" w:right="0" w:firstLine="142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 xml:space="preserve">Przy </w:t>
      </w:r>
      <w:r w:rsidR="003C525A">
        <w:rPr>
          <w:rFonts w:ascii="Times New Roman" w:hAnsi="Times New Roman" w:cs="Times New Roman"/>
          <w:color w:val="auto"/>
          <w:sz w:val="24"/>
        </w:rPr>
        <w:t>przebudowywanej drodze</w:t>
      </w:r>
      <w:r>
        <w:rPr>
          <w:rFonts w:ascii="Times New Roman" w:hAnsi="Times New Roman" w:cs="Times New Roman"/>
          <w:color w:val="auto"/>
          <w:sz w:val="24"/>
        </w:rPr>
        <w:t xml:space="preserve"> występuję zabudowa</w:t>
      </w:r>
      <w:r w:rsidR="00457921">
        <w:rPr>
          <w:rFonts w:ascii="Times New Roman" w:hAnsi="Times New Roman" w:cs="Times New Roman"/>
          <w:color w:val="auto"/>
          <w:sz w:val="24"/>
        </w:rPr>
        <w:t xml:space="preserve"> niska</w:t>
      </w:r>
      <w:r>
        <w:rPr>
          <w:rFonts w:ascii="Times New Roman" w:hAnsi="Times New Roman" w:cs="Times New Roman"/>
          <w:color w:val="auto"/>
          <w:sz w:val="24"/>
        </w:rPr>
        <w:t xml:space="preserve">. Wzdłuż </w:t>
      </w:r>
      <w:r w:rsidR="001930B3">
        <w:rPr>
          <w:rFonts w:ascii="Times New Roman" w:hAnsi="Times New Roman" w:cs="Times New Roman"/>
          <w:color w:val="auto"/>
          <w:sz w:val="24"/>
        </w:rPr>
        <w:t>projektowane</w:t>
      </w:r>
      <w:r w:rsidR="00457921">
        <w:rPr>
          <w:rFonts w:ascii="Times New Roman" w:hAnsi="Times New Roman" w:cs="Times New Roman"/>
          <w:color w:val="auto"/>
          <w:sz w:val="24"/>
        </w:rPr>
        <w:t>j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457921">
        <w:rPr>
          <w:rFonts w:ascii="Times New Roman" w:hAnsi="Times New Roman" w:cs="Times New Roman"/>
          <w:color w:val="auto"/>
          <w:sz w:val="24"/>
        </w:rPr>
        <w:t>jezdni</w:t>
      </w:r>
      <w:r w:rsidR="007919FA">
        <w:rPr>
          <w:rFonts w:ascii="Times New Roman" w:hAnsi="Times New Roman" w:cs="Times New Roman"/>
          <w:color w:val="auto"/>
          <w:sz w:val="24"/>
        </w:rPr>
        <w:t xml:space="preserve"> znajdują </w:t>
      </w:r>
      <w:r w:rsidR="00BA7EA2">
        <w:rPr>
          <w:rFonts w:ascii="Times New Roman" w:hAnsi="Times New Roman" w:cs="Times New Roman"/>
          <w:color w:val="auto"/>
          <w:sz w:val="24"/>
        </w:rPr>
        <w:t xml:space="preserve">się </w:t>
      </w:r>
      <w:r w:rsidR="003C525A">
        <w:rPr>
          <w:rFonts w:ascii="Times New Roman" w:hAnsi="Times New Roman" w:cs="Times New Roman"/>
          <w:color w:val="auto"/>
          <w:sz w:val="24"/>
        </w:rPr>
        <w:t>budynki mieszkalne, budynki g</w:t>
      </w:r>
      <w:r w:rsidR="0027629A">
        <w:rPr>
          <w:rFonts w:ascii="Times New Roman" w:hAnsi="Times New Roman" w:cs="Times New Roman"/>
          <w:color w:val="auto"/>
          <w:sz w:val="24"/>
        </w:rPr>
        <w:t>ospodarstwa rolnego oraz świetlica wiejska</w:t>
      </w:r>
      <w:r w:rsidR="00942AE3">
        <w:rPr>
          <w:rFonts w:ascii="Times New Roman" w:hAnsi="Times New Roman" w:cs="Times New Roman"/>
          <w:color w:val="auto"/>
          <w:sz w:val="24"/>
        </w:rPr>
        <w:t xml:space="preserve">. </w:t>
      </w:r>
      <w:r w:rsidR="00457921">
        <w:rPr>
          <w:rFonts w:ascii="Times New Roman" w:hAnsi="Times New Roman" w:cs="Times New Roman"/>
          <w:color w:val="auto"/>
          <w:sz w:val="24"/>
        </w:rPr>
        <w:t xml:space="preserve">Początek opracowywanego odcinka </w:t>
      </w:r>
      <w:r w:rsidR="0027629A">
        <w:rPr>
          <w:rFonts w:ascii="Times New Roman" w:hAnsi="Times New Roman" w:cs="Times New Roman"/>
          <w:color w:val="auto"/>
          <w:sz w:val="24"/>
        </w:rPr>
        <w:t>drogi gminnej</w:t>
      </w:r>
      <w:r w:rsidR="003C525A">
        <w:rPr>
          <w:rFonts w:ascii="Times New Roman" w:hAnsi="Times New Roman" w:cs="Times New Roman"/>
          <w:color w:val="auto"/>
          <w:sz w:val="24"/>
        </w:rPr>
        <w:t xml:space="preserve"> zaczyna się przed istniejącą pętlą autobusową</w:t>
      </w:r>
      <w:r w:rsidR="00457921">
        <w:rPr>
          <w:rFonts w:ascii="Times New Roman" w:hAnsi="Times New Roman" w:cs="Times New Roman"/>
          <w:color w:val="auto"/>
          <w:sz w:val="24"/>
        </w:rPr>
        <w:t xml:space="preserve">, natomiast kończy się </w:t>
      </w:r>
      <w:r w:rsidR="003C525A">
        <w:rPr>
          <w:rFonts w:ascii="Times New Roman" w:hAnsi="Times New Roman" w:cs="Times New Roman"/>
          <w:color w:val="auto"/>
          <w:sz w:val="24"/>
        </w:rPr>
        <w:t xml:space="preserve">na </w:t>
      </w:r>
      <w:r w:rsidR="002810CE">
        <w:rPr>
          <w:rFonts w:ascii="Times New Roman" w:hAnsi="Times New Roman" w:cs="Times New Roman"/>
          <w:color w:val="auto"/>
          <w:sz w:val="24"/>
        </w:rPr>
        <w:t xml:space="preserve">zjeździe publicznym na działkę </w:t>
      </w:r>
      <w:r w:rsidR="0027629A">
        <w:rPr>
          <w:rFonts w:ascii="Times New Roman" w:hAnsi="Times New Roman" w:cs="Times New Roman"/>
          <w:color w:val="auto"/>
          <w:sz w:val="24"/>
        </w:rPr>
        <w:t>146/5</w:t>
      </w:r>
      <w:r w:rsidR="00457921">
        <w:rPr>
          <w:rFonts w:ascii="Times New Roman" w:hAnsi="Times New Roman" w:cs="Times New Roman"/>
          <w:color w:val="auto"/>
          <w:sz w:val="24"/>
        </w:rPr>
        <w:t xml:space="preserve">. </w:t>
      </w:r>
      <w:r w:rsidR="00E51553">
        <w:rPr>
          <w:rFonts w:ascii="Times New Roman" w:hAnsi="Times New Roman" w:cs="Times New Roman"/>
          <w:color w:val="auto"/>
          <w:sz w:val="24"/>
        </w:rPr>
        <w:t>Ukształtowanie teren</w:t>
      </w:r>
      <w:r>
        <w:rPr>
          <w:rFonts w:ascii="Times New Roman" w:hAnsi="Times New Roman" w:cs="Times New Roman"/>
          <w:color w:val="auto"/>
          <w:sz w:val="24"/>
        </w:rPr>
        <w:t>u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27629A">
        <w:rPr>
          <w:rFonts w:ascii="Times New Roman" w:hAnsi="Times New Roman" w:cs="Times New Roman"/>
          <w:color w:val="auto"/>
          <w:sz w:val="24"/>
        </w:rPr>
        <w:t>na projektowanym odcinku chodnika</w:t>
      </w:r>
      <w:r w:rsidR="00E51553">
        <w:rPr>
          <w:rFonts w:ascii="Times New Roman" w:hAnsi="Times New Roman" w:cs="Times New Roman"/>
          <w:color w:val="auto"/>
          <w:sz w:val="24"/>
        </w:rPr>
        <w:t xml:space="preserve"> je</w:t>
      </w:r>
      <w:r w:rsidR="003C525A">
        <w:rPr>
          <w:rFonts w:ascii="Times New Roman" w:hAnsi="Times New Roman" w:cs="Times New Roman"/>
          <w:color w:val="auto"/>
          <w:sz w:val="24"/>
        </w:rPr>
        <w:t>st zróżnicowane</w:t>
      </w:r>
      <w:r>
        <w:rPr>
          <w:rFonts w:ascii="Times New Roman" w:hAnsi="Times New Roman" w:cs="Times New Roman"/>
          <w:color w:val="auto"/>
          <w:sz w:val="24"/>
        </w:rPr>
        <w:t xml:space="preserve"> – rzędne terenu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E51553">
        <w:rPr>
          <w:rFonts w:ascii="Times New Roman" w:hAnsi="Times New Roman" w:cs="Times New Roman"/>
          <w:color w:val="auto"/>
          <w:sz w:val="24"/>
        </w:rPr>
        <w:t>są n</w:t>
      </w:r>
      <w:r>
        <w:rPr>
          <w:rFonts w:ascii="Times New Roman" w:hAnsi="Times New Roman" w:cs="Times New Roman"/>
          <w:color w:val="auto"/>
          <w:sz w:val="24"/>
        </w:rPr>
        <w:t>a poziomie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27629A">
        <w:rPr>
          <w:rFonts w:ascii="Times New Roman" w:hAnsi="Times New Roman" w:cs="Times New Roman"/>
          <w:color w:val="auto"/>
          <w:sz w:val="24"/>
        </w:rPr>
        <w:t>od 48,94</w:t>
      </w:r>
      <w:r w:rsidR="00922371">
        <w:rPr>
          <w:rFonts w:ascii="Times New Roman" w:hAnsi="Times New Roman" w:cs="Times New Roman"/>
          <w:color w:val="auto"/>
          <w:sz w:val="24"/>
        </w:rPr>
        <w:t xml:space="preserve"> m</w:t>
      </w:r>
      <w:r w:rsidR="000876F3">
        <w:rPr>
          <w:rFonts w:ascii="Times New Roman" w:hAnsi="Times New Roman" w:cs="Times New Roman"/>
          <w:color w:val="auto"/>
          <w:sz w:val="24"/>
        </w:rPr>
        <w:t xml:space="preserve"> n.p.m.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E51553">
        <w:rPr>
          <w:rFonts w:ascii="Times New Roman" w:hAnsi="Times New Roman" w:cs="Times New Roman"/>
          <w:color w:val="auto"/>
          <w:sz w:val="24"/>
        </w:rPr>
        <w:t xml:space="preserve">do </w:t>
      </w:r>
      <w:r w:rsidR="0027629A">
        <w:rPr>
          <w:rFonts w:ascii="Times New Roman" w:hAnsi="Times New Roman" w:cs="Times New Roman"/>
          <w:color w:val="auto"/>
          <w:sz w:val="24"/>
        </w:rPr>
        <w:t>53,51</w:t>
      </w:r>
      <w:r w:rsidR="00922371">
        <w:rPr>
          <w:rFonts w:ascii="Times New Roman" w:hAnsi="Times New Roman" w:cs="Times New Roman"/>
          <w:color w:val="auto"/>
          <w:sz w:val="24"/>
        </w:rPr>
        <w:t xml:space="preserve"> m n.p.m..</w:t>
      </w:r>
      <w:r w:rsidR="00D406BF">
        <w:rPr>
          <w:rFonts w:ascii="Times New Roman" w:hAnsi="Times New Roman" w:cs="Times New Roman"/>
          <w:color w:val="auto"/>
          <w:sz w:val="24"/>
        </w:rPr>
        <w:t xml:space="preserve"> Długość odci</w:t>
      </w:r>
      <w:r w:rsidR="00D65D0F">
        <w:rPr>
          <w:rFonts w:ascii="Times New Roman" w:hAnsi="Times New Roman" w:cs="Times New Roman"/>
          <w:color w:val="auto"/>
          <w:sz w:val="24"/>
        </w:rPr>
        <w:t xml:space="preserve">nka </w:t>
      </w:r>
      <w:r>
        <w:rPr>
          <w:rFonts w:ascii="Times New Roman" w:hAnsi="Times New Roman" w:cs="Times New Roman"/>
          <w:color w:val="auto"/>
          <w:sz w:val="24"/>
        </w:rPr>
        <w:t>objętego inwestycją wynosi</w:t>
      </w:r>
      <w:r w:rsidR="00C6114F">
        <w:rPr>
          <w:rFonts w:ascii="Times New Roman" w:hAnsi="Times New Roman" w:cs="Times New Roman"/>
          <w:color w:val="auto"/>
          <w:sz w:val="24"/>
        </w:rPr>
        <w:t xml:space="preserve"> </w:t>
      </w:r>
      <w:r w:rsidR="002810CE">
        <w:rPr>
          <w:rFonts w:ascii="Times New Roman" w:hAnsi="Times New Roman" w:cs="Times New Roman"/>
          <w:color w:val="auto"/>
          <w:sz w:val="24"/>
        </w:rPr>
        <w:br/>
        <w:t>0+690</w:t>
      </w:r>
      <w:r w:rsidR="00D406BF">
        <w:rPr>
          <w:rFonts w:ascii="Times New Roman" w:hAnsi="Times New Roman" w:cs="Times New Roman"/>
          <w:color w:val="auto"/>
          <w:sz w:val="24"/>
        </w:rPr>
        <w:t xml:space="preserve"> km.</w:t>
      </w:r>
    </w:p>
    <w:p w:rsidR="00482F29" w:rsidRPr="00CA4895" w:rsidRDefault="00482F29" w:rsidP="00965776">
      <w:pPr>
        <w:pStyle w:val="Akapitzlist"/>
        <w:spacing w:line="259" w:lineRule="auto"/>
        <w:ind w:left="0" w:right="0" w:firstLine="142"/>
        <w:rPr>
          <w:rFonts w:ascii="Times New Roman" w:hAnsi="Times New Roman" w:cs="Times New Roman"/>
          <w:color w:val="auto"/>
          <w:sz w:val="16"/>
        </w:rPr>
      </w:pPr>
    </w:p>
    <w:p w:rsidR="00942AE3" w:rsidRDefault="00942AE3" w:rsidP="00965776">
      <w:pPr>
        <w:pStyle w:val="Akapitzlist"/>
        <w:spacing w:line="259" w:lineRule="auto"/>
        <w:ind w:left="0" w:right="0" w:firstLine="142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W granicach działek objętych opracowaniem występują podziemne sieci uzbrojenia:</w:t>
      </w:r>
    </w:p>
    <w:p w:rsidR="00460F1C" w:rsidRDefault="00460F1C" w:rsidP="00965776">
      <w:pPr>
        <w:ind w:left="284" w:right="0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energetyczna</w:t>
      </w:r>
      <w:r w:rsidR="00C51DEB">
        <w:rPr>
          <w:rFonts w:ascii="Times New Roman" w:hAnsi="Times New Roman" w:cs="Times New Roman"/>
          <w:sz w:val="24"/>
        </w:rPr>
        <w:t>,</w:t>
      </w:r>
    </w:p>
    <w:p w:rsidR="00C51DEB" w:rsidRDefault="00C51DEB" w:rsidP="00965776">
      <w:pPr>
        <w:ind w:left="284" w:right="0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telekomunikacyjna,</w:t>
      </w:r>
    </w:p>
    <w:p w:rsidR="00FB2440" w:rsidRDefault="00C51DEB" w:rsidP="00965776">
      <w:pPr>
        <w:ind w:left="284" w:right="0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wodociągowa</w:t>
      </w:r>
      <w:r w:rsidR="00FB2440">
        <w:rPr>
          <w:rFonts w:ascii="Times New Roman" w:hAnsi="Times New Roman" w:cs="Times New Roman"/>
          <w:sz w:val="24"/>
        </w:rPr>
        <w:t>.</w:t>
      </w:r>
    </w:p>
    <w:p w:rsidR="00C51DEB" w:rsidRPr="00CA4895" w:rsidRDefault="00C51DEB" w:rsidP="00965776">
      <w:pPr>
        <w:ind w:left="284" w:right="0" w:hanging="284"/>
        <w:rPr>
          <w:rFonts w:ascii="Times New Roman" w:hAnsi="Times New Roman" w:cs="Times New Roman"/>
          <w:sz w:val="16"/>
        </w:rPr>
      </w:pPr>
    </w:p>
    <w:p w:rsidR="00452327" w:rsidRDefault="002808F9" w:rsidP="00076A62">
      <w:pPr>
        <w:ind w:left="0" w:right="0"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 obrębie w/w działek </w:t>
      </w:r>
      <w:r w:rsidR="00A31484">
        <w:rPr>
          <w:rFonts w:ascii="Times New Roman" w:hAnsi="Times New Roman" w:cs="Times New Roman"/>
          <w:sz w:val="24"/>
        </w:rPr>
        <w:t xml:space="preserve">umiejscowione są również </w:t>
      </w:r>
      <w:r w:rsidR="000C454B">
        <w:rPr>
          <w:rFonts w:ascii="Times New Roman" w:hAnsi="Times New Roman" w:cs="Times New Roman"/>
          <w:sz w:val="24"/>
        </w:rPr>
        <w:t xml:space="preserve">słupy oświetleniowe oraz </w:t>
      </w:r>
      <w:r w:rsidR="0027629A">
        <w:rPr>
          <w:rFonts w:ascii="Times New Roman" w:hAnsi="Times New Roman" w:cs="Times New Roman"/>
          <w:sz w:val="24"/>
        </w:rPr>
        <w:t>napowietrzne linie telekomunikacyjne</w:t>
      </w:r>
      <w:r>
        <w:rPr>
          <w:rFonts w:ascii="Times New Roman" w:hAnsi="Times New Roman" w:cs="Times New Roman"/>
          <w:sz w:val="24"/>
        </w:rPr>
        <w:t>.</w:t>
      </w:r>
    </w:p>
    <w:p w:rsidR="00D175B7" w:rsidRPr="00D175B7" w:rsidRDefault="00D175B7" w:rsidP="00076A62">
      <w:pPr>
        <w:ind w:left="0" w:right="0" w:firstLine="142"/>
        <w:rPr>
          <w:rFonts w:ascii="Times New Roman" w:hAnsi="Times New Roman" w:cs="Times New Roman"/>
          <w:sz w:val="20"/>
        </w:rPr>
      </w:pPr>
    </w:p>
    <w:p w:rsidR="00A40070" w:rsidRDefault="00A40070" w:rsidP="002810CE">
      <w:pPr>
        <w:pStyle w:val="Nagwek11"/>
        <w:keepNext w:val="0"/>
        <w:keepLines w:val="0"/>
        <w:numPr>
          <w:ilvl w:val="0"/>
          <w:numId w:val="4"/>
        </w:numPr>
        <w:suppressAutoHyphens w:val="0"/>
        <w:spacing w:before="0"/>
        <w:ind w:hanging="2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Rozbiórka</w:t>
      </w:r>
    </w:p>
    <w:p w:rsidR="00417A2A" w:rsidRDefault="001B5661" w:rsidP="00965776">
      <w:pPr>
        <w:pStyle w:val="Nagwek11"/>
        <w:keepNext w:val="0"/>
        <w:keepLines w:val="0"/>
        <w:numPr>
          <w:ilvl w:val="0"/>
          <w:numId w:val="0"/>
        </w:numPr>
        <w:suppressAutoHyphens w:val="0"/>
        <w:spacing w:before="0" w:line="259" w:lineRule="auto"/>
        <w:ind w:right="0" w:firstLine="142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W projekcie został</w:t>
      </w:r>
      <w:r w:rsidR="000C454B">
        <w:rPr>
          <w:rFonts w:ascii="Times New Roman" w:hAnsi="Times New Roman"/>
          <w:b w:val="0"/>
          <w:sz w:val="24"/>
        </w:rPr>
        <w:t>a uwzględni</w:t>
      </w:r>
      <w:r w:rsidR="00D17709">
        <w:rPr>
          <w:rFonts w:ascii="Times New Roman" w:hAnsi="Times New Roman"/>
          <w:b w:val="0"/>
          <w:sz w:val="24"/>
        </w:rPr>
        <w:t xml:space="preserve">ona rozbiórka </w:t>
      </w:r>
      <w:r w:rsidR="002810CE">
        <w:rPr>
          <w:rFonts w:ascii="Times New Roman" w:hAnsi="Times New Roman"/>
          <w:b w:val="0"/>
          <w:sz w:val="24"/>
        </w:rPr>
        <w:t>zjazdów, dojść do furtek</w:t>
      </w:r>
      <w:r w:rsidR="00076A62">
        <w:rPr>
          <w:rFonts w:ascii="Times New Roman" w:hAnsi="Times New Roman"/>
          <w:b w:val="0"/>
          <w:sz w:val="24"/>
        </w:rPr>
        <w:t xml:space="preserve"> i progów zwalniających oraz frezowanie krawędzi istniejącej jezdni</w:t>
      </w:r>
      <w:r w:rsidR="00F25DDA">
        <w:rPr>
          <w:rFonts w:ascii="Times New Roman" w:hAnsi="Times New Roman"/>
          <w:b w:val="0"/>
          <w:sz w:val="24"/>
        </w:rPr>
        <w:t>.</w:t>
      </w:r>
    </w:p>
    <w:p w:rsidR="00D175B7" w:rsidRPr="00D175B7" w:rsidRDefault="00D175B7" w:rsidP="00965776">
      <w:pPr>
        <w:pStyle w:val="Nagwek11"/>
        <w:keepNext w:val="0"/>
        <w:keepLines w:val="0"/>
        <w:numPr>
          <w:ilvl w:val="0"/>
          <w:numId w:val="0"/>
        </w:numPr>
        <w:suppressAutoHyphens w:val="0"/>
        <w:spacing w:before="0" w:line="259" w:lineRule="auto"/>
        <w:ind w:right="0" w:firstLine="142"/>
        <w:rPr>
          <w:rFonts w:ascii="Times New Roman" w:hAnsi="Times New Roman"/>
          <w:b w:val="0"/>
          <w:sz w:val="20"/>
        </w:rPr>
      </w:pPr>
    </w:p>
    <w:p w:rsidR="00877E15" w:rsidRPr="00EE4C05" w:rsidRDefault="00877E15" w:rsidP="002810CE">
      <w:pPr>
        <w:pStyle w:val="Nagwek11"/>
        <w:keepNext w:val="0"/>
        <w:keepLines w:val="0"/>
        <w:numPr>
          <w:ilvl w:val="0"/>
          <w:numId w:val="4"/>
        </w:numPr>
        <w:suppressAutoHyphens w:val="0"/>
        <w:spacing w:before="0"/>
        <w:ind w:hanging="2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Opis stanu projektowanego</w:t>
      </w:r>
    </w:p>
    <w:p w:rsidR="00076A62" w:rsidRDefault="00F25DDA" w:rsidP="006E44C2">
      <w:pPr>
        <w:pStyle w:val="Nagwek11"/>
        <w:keepNext w:val="0"/>
        <w:keepLines w:val="0"/>
        <w:numPr>
          <w:ilvl w:val="0"/>
          <w:numId w:val="0"/>
        </w:numPr>
        <w:suppressAutoHyphens w:val="0"/>
        <w:spacing w:before="0" w:line="259" w:lineRule="auto"/>
        <w:ind w:right="0" w:firstLine="142"/>
        <w:rPr>
          <w:rFonts w:ascii="Times New Roman" w:hAnsi="Times New Roman"/>
          <w:b w:val="0"/>
          <w:color w:val="auto"/>
          <w:sz w:val="24"/>
          <w:szCs w:val="26"/>
        </w:rPr>
      </w:pPr>
      <w:r w:rsidRPr="00972D5C">
        <w:rPr>
          <w:rFonts w:ascii="Times New Roman" w:hAnsi="Times New Roman"/>
          <w:b w:val="0"/>
          <w:color w:val="auto"/>
          <w:sz w:val="24"/>
          <w:szCs w:val="26"/>
        </w:rPr>
        <w:t>Projektow</w:t>
      </w:r>
      <w:r w:rsidR="00076A62">
        <w:rPr>
          <w:rFonts w:ascii="Times New Roman" w:hAnsi="Times New Roman"/>
          <w:b w:val="0"/>
          <w:color w:val="auto"/>
          <w:sz w:val="24"/>
          <w:szCs w:val="26"/>
        </w:rPr>
        <w:t>any chodnik</w:t>
      </w:r>
      <w:r>
        <w:rPr>
          <w:rFonts w:ascii="Times New Roman" w:hAnsi="Times New Roman"/>
          <w:b w:val="0"/>
          <w:color w:val="auto"/>
          <w:sz w:val="24"/>
          <w:szCs w:val="26"/>
        </w:rPr>
        <w:t xml:space="preserve"> </w:t>
      </w:r>
      <w:r w:rsidR="00076A62">
        <w:rPr>
          <w:rFonts w:ascii="Times New Roman" w:hAnsi="Times New Roman"/>
          <w:b w:val="0"/>
          <w:color w:val="auto"/>
          <w:sz w:val="24"/>
          <w:szCs w:val="26"/>
        </w:rPr>
        <w:t xml:space="preserve">o szerokości 2,0m z kostki brukowej betonowej </w:t>
      </w:r>
      <w:r>
        <w:rPr>
          <w:rFonts w:ascii="Times New Roman" w:hAnsi="Times New Roman"/>
          <w:b w:val="0"/>
          <w:color w:val="auto"/>
          <w:sz w:val="24"/>
          <w:szCs w:val="26"/>
        </w:rPr>
        <w:t xml:space="preserve">przebiegać będzie </w:t>
      </w:r>
      <w:r w:rsidR="00076A62">
        <w:rPr>
          <w:rFonts w:ascii="Times New Roman" w:hAnsi="Times New Roman"/>
          <w:b w:val="0"/>
          <w:color w:val="auto"/>
          <w:sz w:val="24"/>
          <w:szCs w:val="26"/>
        </w:rPr>
        <w:t>wzdłuż istniejącej drogi z betonu asfaltowego. W miejscach w których chodnik znajduję się bezpośrednio przy jezdni należy oddzielić go od jezdni za pomocą krawężników betonowych wystających, w pozostałych miejscach chodnik zostanie ograniczony obrzeżami betonowymi.</w:t>
      </w:r>
    </w:p>
    <w:p w:rsidR="004C3F30" w:rsidRPr="00FB297E" w:rsidRDefault="00CA4895" w:rsidP="006E44C2">
      <w:pPr>
        <w:pStyle w:val="Nagwek11"/>
        <w:keepNext w:val="0"/>
        <w:keepLines w:val="0"/>
        <w:numPr>
          <w:ilvl w:val="0"/>
          <w:numId w:val="0"/>
        </w:numPr>
        <w:suppressAutoHyphens w:val="0"/>
        <w:spacing w:before="0" w:line="259" w:lineRule="auto"/>
        <w:ind w:right="0" w:firstLine="142"/>
        <w:rPr>
          <w:rFonts w:ascii="Times New Roman" w:hAnsi="Times New Roman"/>
          <w:b w:val="0"/>
          <w:color w:val="auto"/>
          <w:sz w:val="24"/>
          <w:szCs w:val="26"/>
        </w:rPr>
      </w:pPr>
      <w:r>
        <w:rPr>
          <w:rFonts w:ascii="Times New Roman" w:hAnsi="Times New Roman"/>
          <w:b w:val="0"/>
          <w:color w:val="auto"/>
          <w:sz w:val="24"/>
          <w:szCs w:val="26"/>
        </w:rPr>
        <w:t xml:space="preserve">Wyniesione przejścia dla pieszych należy wykonać z elementów z tworzywa sztucznego </w:t>
      </w:r>
    </w:p>
    <w:p w:rsidR="00DE0CEB" w:rsidRPr="00125E7F" w:rsidRDefault="00DE0CEB" w:rsidP="00142253">
      <w:pPr>
        <w:pStyle w:val="Nagwek11"/>
        <w:numPr>
          <w:ilvl w:val="1"/>
          <w:numId w:val="4"/>
        </w:numPr>
        <w:spacing w:before="120"/>
        <w:ind w:right="141" w:hanging="294"/>
        <w:rPr>
          <w:rFonts w:ascii="Times New Roman" w:hAnsi="Times New Roman"/>
          <w:color w:val="auto"/>
          <w:sz w:val="26"/>
          <w:szCs w:val="26"/>
        </w:rPr>
      </w:pPr>
      <w:r w:rsidRPr="00125E7F">
        <w:rPr>
          <w:rFonts w:ascii="Times New Roman" w:hAnsi="Times New Roman"/>
          <w:color w:val="auto"/>
          <w:sz w:val="26"/>
          <w:szCs w:val="26"/>
        </w:rPr>
        <w:t>Kolejność oraz zakres robót przewidzianych niniejszym opracowaniem:</w:t>
      </w:r>
    </w:p>
    <w:p w:rsidR="00DE0CEB" w:rsidRPr="00125E7F" w:rsidRDefault="00DE0CEB" w:rsidP="007545DE">
      <w:pPr>
        <w:ind w:firstLine="142"/>
        <w:rPr>
          <w:rFonts w:ascii="Times New Roman" w:hAnsi="Times New Roman" w:cs="Times New Roman"/>
          <w:sz w:val="24"/>
        </w:rPr>
      </w:pPr>
      <w:r w:rsidRPr="00125E7F">
        <w:rPr>
          <w:rFonts w:ascii="Times New Roman" w:hAnsi="Times New Roman" w:cs="Times New Roman"/>
          <w:sz w:val="24"/>
        </w:rPr>
        <w:t>1) zabezpieczenie terenu budowy,</w:t>
      </w:r>
    </w:p>
    <w:p w:rsidR="00DE0CEB" w:rsidRPr="00125E7F" w:rsidRDefault="00DE0CEB" w:rsidP="007545DE">
      <w:pPr>
        <w:ind w:firstLine="142"/>
        <w:rPr>
          <w:rFonts w:ascii="Times New Roman" w:hAnsi="Times New Roman" w:cs="Times New Roman"/>
          <w:sz w:val="24"/>
        </w:rPr>
      </w:pPr>
      <w:r w:rsidRPr="00125E7F">
        <w:rPr>
          <w:rFonts w:ascii="Times New Roman" w:hAnsi="Times New Roman" w:cs="Times New Roman"/>
          <w:sz w:val="24"/>
        </w:rPr>
        <w:t>2) wykonanie pomiarów liniowych,</w:t>
      </w:r>
    </w:p>
    <w:p w:rsidR="00DE0CEB" w:rsidRPr="00125E7F" w:rsidRDefault="00DE0CEB" w:rsidP="007545DE">
      <w:pPr>
        <w:ind w:firstLine="142"/>
        <w:rPr>
          <w:rFonts w:ascii="Times New Roman" w:hAnsi="Times New Roman" w:cs="Times New Roman"/>
          <w:sz w:val="24"/>
        </w:rPr>
      </w:pPr>
      <w:r w:rsidRPr="00125E7F">
        <w:rPr>
          <w:rFonts w:ascii="Times New Roman" w:hAnsi="Times New Roman" w:cs="Times New Roman"/>
          <w:sz w:val="24"/>
        </w:rPr>
        <w:t>3) wytyczenie punktów charakterystycznych oraz wysokościowych,</w:t>
      </w:r>
    </w:p>
    <w:p w:rsidR="00DE0CEB" w:rsidRPr="00125E7F" w:rsidRDefault="00DE0CEB" w:rsidP="007545DE">
      <w:pPr>
        <w:ind w:firstLine="142"/>
        <w:rPr>
          <w:rFonts w:ascii="Times New Roman" w:hAnsi="Times New Roman" w:cs="Times New Roman"/>
          <w:sz w:val="24"/>
        </w:rPr>
      </w:pPr>
      <w:r w:rsidRPr="00125E7F">
        <w:rPr>
          <w:rFonts w:ascii="Times New Roman" w:hAnsi="Times New Roman" w:cs="Times New Roman"/>
          <w:sz w:val="24"/>
        </w:rPr>
        <w:t>4) wykonanie rozbiórek oraz ich utylizacja,</w:t>
      </w:r>
    </w:p>
    <w:p w:rsidR="00DE0CEB" w:rsidRDefault="00DE0CEB" w:rsidP="007545DE">
      <w:pPr>
        <w:ind w:firstLine="142"/>
        <w:rPr>
          <w:rFonts w:ascii="Times New Roman" w:hAnsi="Times New Roman" w:cs="Times New Roman"/>
          <w:sz w:val="24"/>
        </w:rPr>
      </w:pPr>
      <w:r w:rsidRPr="00125E7F">
        <w:rPr>
          <w:rFonts w:ascii="Times New Roman" w:hAnsi="Times New Roman" w:cs="Times New Roman"/>
          <w:sz w:val="24"/>
        </w:rPr>
        <w:t>5) wykonanie wykopów,</w:t>
      </w:r>
    </w:p>
    <w:p w:rsidR="005A6120" w:rsidRPr="00125E7F" w:rsidRDefault="00CA4895" w:rsidP="007545DE">
      <w:pPr>
        <w:ind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6) wbudowanie krawężników</w:t>
      </w:r>
      <w:r w:rsidR="00125E7F">
        <w:rPr>
          <w:rFonts w:ascii="Times New Roman" w:hAnsi="Times New Roman" w:cs="Times New Roman"/>
          <w:sz w:val="24"/>
        </w:rPr>
        <w:t xml:space="preserve"> oraz obrzeży </w:t>
      </w:r>
      <w:r w:rsidR="005A6120" w:rsidRPr="00125E7F">
        <w:rPr>
          <w:rFonts w:ascii="Times New Roman" w:hAnsi="Times New Roman" w:cs="Times New Roman"/>
          <w:sz w:val="24"/>
        </w:rPr>
        <w:t>betonowych,</w:t>
      </w:r>
    </w:p>
    <w:p w:rsidR="00147804" w:rsidRPr="00125E7F" w:rsidRDefault="00D175B7" w:rsidP="007545DE">
      <w:pPr>
        <w:ind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666EC3" w:rsidRPr="00125E7F">
        <w:rPr>
          <w:rFonts w:ascii="Times New Roman" w:hAnsi="Times New Roman" w:cs="Times New Roman"/>
          <w:sz w:val="24"/>
        </w:rPr>
        <w:t>)</w:t>
      </w:r>
      <w:r w:rsidR="00DE0CEB" w:rsidRPr="00125E7F">
        <w:rPr>
          <w:rFonts w:ascii="Times New Roman" w:hAnsi="Times New Roman" w:cs="Times New Roman"/>
          <w:sz w:val="24"/>
        </w:rPr>
        <w:t xml:space="preserve"> wykonanie </w:t>
      </w:r>
      <w:r w:rsidR="00125E7F">
        <w:rPr>
          <w:rFonts w:ascii="Times New Roman" w:hAnsi="Times New Roman" w:cs="Times New Roman"/>
          <w:sz w:val="24"/>
        </w:rPr>
        <w:t>chodników z kostki brukowej betonowej</w:t>
      </w:r>
      <w:r w:rsidR="00A40070" w:rsidRPr="00125E7F">
        <w:rPr>
          <w:rFonts w:ascii="Times New Roman" w:hAnsi="Times New Roman" w:cs="Times New Roman"/>
          <w:sz w:val="24"/>
        </w:rPr>
        <w:t>,</w:t>
      </w:r>
    </w:p>
    <w:p w:rsidR="001A0A15" w:rsidRPr="00125E7F" w:rsidRDefault="00D175B7" w:rsidP="00CA4895">
      <w:pPr>
        <w:ind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DE0CEB" w:rsidRPr="00125E7F">
        <w:rPr>
          <w:rFonts w:ascii="Times New Roman" w:hAnsi="Times New Roman" w:cs="Times New Roman"/>
          <w:sz w:val="24"/>
        </w:rPr>
        <w:t>) roboty wykończeniowe i towarzyszące oraz inwentaryzacja powykonawcza.</w:t>
      </w:r>
    </w:p>
    <w:p w:rsidR="0032597C" w:rsidRPr="00BF1CBC" w:rsidRDefault="0032597C" w:rsidP="00142253">
      <w:pPr>
        <w:pStyle w:val="Nagwek11"/>
        <w:numPr>
          <w:ilvl w:val="1"/>
          <w:numId w:val="4"/>
        </w:numPr>
        <w:spacing w:before="120"/>
        <w:ind w:right="141" w:hanging="294"/>
        <w:jc w:val="left"/>
        <w:rPr>
          <w:rFonts w:ascii="Times New Roman" w:hAnsi="Times New Roman"/>
          <w:sz w:val="26"/>
          <w:szCs w:val="26"/>
        </w:rPr>
      </w:pPr>
      <w:r w:rsidRPr="00BF1CBC">
        <w:rPr>
          <w:rFonts w:ascii="Times New Roman" w:hAnsi="Times New Roman"/>
          <w:sz w:val="26"/>
          <w:szCs w:val="26"/>
        </w:rPr>
        <w:lastRenderedPageBreak/>
        <w:t>Wielkości projektowanych nawierzchni</w:t>
      </w:r>
    </w:p>
    <w:p w:rsidR="00452327" w:rsidRDefault="0032597C" w:rsidP="00CA4895">
      <w:pPr>
        <w:ind w:firstLine="68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7E4D01">
        <w:rPr>
          <w:rFonts w:ascii="Times New Roman" w:hAnsi="Times New Roman" w:cs="Times New Roman"/>
          <w:sz w:val="24"/>
        </w:rPr>
        <w:t xml:space="preserve">powierzchnia </w:t>
      </w:r>
      <w:r w:rsidR="00F30094">
        <w:rPr>
          <w:rFonts w:ascii="Times New Roman" w:hAnsi="Times New Roman" w:cs="Times New Roman"/>
          <w:sz w:val="24"/>
        </w:rPr>
        <w:t>chodników</w:t>
      </w:r>
      <w:r w:rsidR="00DF3905">
        <w:rPr>
          <w:rFonts w:ascii="Times New Roman" w:hAnsi="Times New Roman" w:cs="Times New Roman"/>
          <w:sz w:val="24"/>
        </w:rPr>
        <w:t>:</w:t>
      </w:r>
      <w:r w:rsidR="00CA4895">
        <w:rPr>
          <w:rFonts w:ascii="Times New Roman" w:hAnsi="Times New Roman" w:cs="Times New Roman"/>
          <w:sz w:val="24"/>
        </w:rPr>
        <w:tab/>
      </w:r>
      <w:r w:rsidR="00CA4895">
        <w:rPr>
          <w:rFonts w:ascii="Times New Roman" w:hAnsi="Times New Roman" w:cs="Times New Roman"/>
          <w:sz w:val="24"/>
        </w:rPr>
        <w:tab/>
      </w:r>
      <w:r w:rsidR="00CA4895">
        <w:rPr>
          <w:rFonts w:ascii="Times New Roman" w:hAnsi="Times New Roman" w:cs="Times New Roman"/>
          <w:sz w:val="24"/>
        </w:rPr>
        <w:tab/>
      </w:r>
      <w:r w:rsidR="00CA4895">
        <w:rPr>
          <w:rFonts w:ascii="Times New Roman" w:hAnsi="Times New Roman" w:cs="Times New Roman"/>
          <w:sz w:val="24"/>
        </w:rPr>
        <w:tab/>
        <w:t>140</w:t>
      </w:r>
      <w:r w:rsidR="00F30094">
        <w:rPr>
          <w:rFonts w:ascii="Times New Roman" w:hAnsi="Times New Roman" w:cs="Times New Roman"/>
          <w:sz w:val="24"/>
        </w:rPr>
        <w:t>0</w:t>
      </w:r>
      <w:r w:rsidRPr="008E29B5">
        <w:rPr>
          <w:rFonts w:ascii="Times New Roman" w:hAnsi="Times New Roman" w:cs="Times New Roman"/>
          <w:sz w:val="24"/>
        </w:rPr>
        <w:t xml:space="preserve"> m</w:t>
      </w:r>
      <w:r w:rsidRPr="00197668">
        <w:rPr>
          <w:rFonts w:ascii="Times New Roman" w:hAnsi="Times New Roman" w:cs="Times New Roman"/>
          <w:sz w:val="24"/>
          <w:vertAlign w:val="superscript"/>
        </w:rPr>
        <w:t>2</w:t>
      </w:r>
      <w:r w:rsidR="002810CE">
        <w:rPr>
          <w:rFonts w:ascii="Times New Roman" w:hAnsi="Times New Roman" w:cs="Times New Roman"/>
          <w:sz w:val="24"/>
        </w:rPr>
        <w:t>.</w:t>
      </w:r>
    </w:p>
    <w:p w:rsidR="000873F5" w:rsidRPr="00BF1CBC" w:rsidRDefault="000873F5" w:rsidP="00142253">
      <w:pPr>
        <w:pStyle w:val="Nagwek11"/>
        <w:keepNext w:val="0"/>
        <w:keepLines w:val="0"/>
        <w:numPr>
          <w:ilvl w:val="1"/>
          <w:numId w:val="4"/>
        </w:numPr>
        <w:spacing w:before="120"/>
        <w:ind w:left="714" w:hanging="288"/>
        <w:jc w:val="left"/>
        <w:rPr>
          <w:rFonts w:ascii="Times New Roman" w:hAnsi="Times New Roman"/>
          <w:sz w:val="26"/>
          <w:szCs w:val="26"/>
        </w:rPr>
      </w:pPr>
      <w:r w:rsidRPr="00BF1CBC">
        <w:rPr>
          <w:rFonts w:ascii="Times New Roman" w:hAnsi="Times New Roman"/>
          <w:sz w:val="26"/>
          <w:szCs w:val="26"/>
        </w:rPr>
        <w:t>Rozwiązania konstrukcyjne</w:t>
      </w:r>
    </w:p>
    <w:p w:rsidR="000873F5" w:rsidRDefault="000873F5" w:rsidP="00831983">
      <w:pPr>
        <w:pStyle w:val="Nagwek11"/>
        <w:keepNext w:val="0"/>
        <w:keepLines w:val="0"/>
        <w:numPr>
          <w:ilvl w:val="0"/>
          <w:numId w:val="0"/>
        </w:numPr>
        <w:spacing w:before="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Konstrukcja</w:t>
      </w:r>
      <w:r w:rsidR="00C6114F">
        <w:rPr>
          <w:rFonts w:ascii="Times New Roman" w:hAnsi="Times New Roman"/>
          <w:b w:val="0"/>
          <w:sz w:val="24"/>
        </w:rPr>
        <w:t xml:space="preserve"> </w:t>
      </w:r>
      <w:r w:rsidR="006C7480">
        <w:rPr>
          <w:rFonts w:ascii="Times New Roman" w:hAnsi="Times New Roman"/>
          <w:b w:val="0"/>
          <w:sz w:val="24"/>
        </w:rPr>
        <w:t>chodnika</w:t>
      </w:r>
      <w:r>
        <w:rPr>
          <w:rFonts w:ascii="Times New Roman" w:hAnsi="Times New Roman"/>
          <w:b w:val="0"/>
          <w:sz w:val="24"/>
        </w:rPr>
        <w:t>:</w:t>
      </w:r>
    </w:p>
    <w:p w:rsidR="006C7480" w:rsidRDefault="006C7480" w:rsidP="006C7480">
      <w:pPr>
        <w:pStyle w:val="Nagwek11"/>
        <w:keepNext w:val="0"/>
        <w:keepLines w:val="0"/>
        <w:numPr>
          <w:ilvl w:val="0"/>
          <w:numId w:val="0"/>
        </w:numPr>
        <w:spacing w:before="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- nawierzchnia z kostki brukowej betonowej koloru szarego o gr. 6 cm,</w:t>
      </w:r>
    </w:p>
    <w:p w:rsidR="006C7480" w:rsidRDefault="006C7480" w:rsidP="006C7480">
      <w:pPr>
        <w:pStyle w:val="Nagwek11"/>
        <w:keepNext w:val="0"/>
        <w:keepLines w:val="0"/>
        <w:numPr>
          <w:ilvl w:val="0"/>
          <w:numId w:val="0"/>
        </w:numPr>
        <w:spacing w:before="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- podsypka piaskowo-cementowa 1:3 o gr. 5 cm,</w:t>
      </w:r>
    </w:p>
    <w:p w:rsidR="006C7480" w:rsidRDefault="006C7480" w:rsidP="006C7480">
      <w:pPr>
        <w:pStyle w:val="Nagwek11"/>
        <w:keepNext w:val="0"/>
        <w:keepLines w:val="0"/>
        <w:numPr>
          <w:ilvl w:val="0"/>
          <w:numId w:val="0"/>
        </w:numPr>
        <w:spacing w:before="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- pod</w:t>
      </w:r>
      <w:r w:rsidR="00016D5E">
        <w:rPr>
          <w:rFonts w:ascii="Times New Roman" w:hAnsi="Times New Roman"/>
          <w:b w:val="0"/>
          <w:sz w:val="24"/>
        </w:rPr>
        <w:t>budowa z KŁSM 0/31,5 mm o gr. 15</w:t>
      </w:r>
      <w:r>
        <w:rPr>
          <w:rFonts w:ascii="Times New Roman" w:hAnsi="Times New Roman"/>
          <w:b w:val="0"/>
          <w:sz w:val="24"/>
        </w:rPr>
        <w:t xml:space="preserve"> cm,</w:t>
      </w:r>
    </w:p>
    <w:p w:rsidR="006C7480" w:rsidRDefault="006C7480" w:rsidP="006C7480">
      <w:pPr>
        <w:pStyle w:val="Nagwek11"/>
        <w:keepNext w:val="0"/>
        <w:keepLines w:val="0"/>
        <w:numPr>
          <w:ilvl w:val="0"/>
          <w:numId w:val="0"/>
        </w:numPr>
        <w:spacing w:before="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- warst</w:t>
      </w:r>
      <w:r w:rsidR="00442424">
        <w:rPr>
          <w:rFonts w:ascii="Times New Roman" w:hAnsi="Times New Roman"/>
          <w:b w:val="0"/>
          <w:sz w:val="24"/>
        </w:rPr>
        <w:t>wa odsączająca z piasku o gr. 10</w:t>
      </w:r>
      <w:r>
        <w:rPr>
          <w:rFonts w:ascii="Times New Roman" w:hAnsi="Times New Roman"/>
          <w:b w:val="0"/>
          <w:sz w:val="24"/>
        </w:rPr>
        <w:t xml:space="preserve"> cm,</w:t>
      </w:r>
    </w:p>
    <w:p w:rsidR="00F53FCD" w:rsidRPr="00D175B7" w:rsidRDefault="00F8169E" w:rsidP="00D175B7">
      <w:pPr>
        <w:pStyle w:val="Nagwek11"/>
        <w:keepNext w:val="0"/>
        <w:keepLines w:val="0"/>
        <w:numPr>
          <w:ilvl w:val="0"/>
          <w:numId w:val="0"/>
        </w:numPr>
        <w:spacing w:before="0" w:after="12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- grunt rodzimy doprowadzony do nośności G1.</w:t>
      </w:r>
    </w:p>
    <w:p w:rsidR="008C2650" w:rsidRPr="00BF1CBC" w:rsidRDefault="008C2650" w:rsidP="00F53FCD">
      <w:pPr>
        <w:pStyle w:val="Nagwek11"/>
        <w:numPr>
          <w:ilvl w:val="1"/>
          <w:numId w:val="4"/>
        </w:numPr>
        <w:spacing w:before="120"/>
        <w:ind w:right="141" w:hanging="294"/>
        <w:jc w:val="left"/>
        <w:rPr>
          <w:rFonts w:ascii="Times New Roman" w:hAnsi="Times New Roman"/>
          <w:sz w:val="26"/>
          <w:szCs w:val="26"/>
        </w:rPr>
      </w:pPr>
      <w:r w:rsidRPr="00BF1CBC">
        <w:rPr>
          <w:rFonts w:ascii="Times New Roman" w:hAnsi="Times New Roman"/>
          <w:sz w:val="26"/>
          <w:szCs w:val="26"/>
        </w:rPr>
        <w:t>Stała organizacja ruchu</w:t>
      </w:r>
    </w:p>
    <w:p w:rsidR="008C2650" w:rsidRDefault="008C2650" w:rsidP="00965776">
      <w:pPr>
        <w:ind w:left="0" w:right="0" w:firstLine="142"/>
        <w:rPr>
          <w:rFonts w:ascii="Times New Roman" w:hAnsi="Times New Roman" w:cs="Times New Roman"/>
          <w:color w:val="000000" w:themeColor="text1"/>
          <w:sz w:val="24"/>
        </w:rPr>
      </w:pPr>
      <w:r w:rsidRPr="005710D1">
        <w:rPr>
          <w:rFonts w:ascii="Times New Roman" w:hAnsi="Times New Roman" w:cs="Times New Roman"/>
          <w:color w:val="000000" w:themeColor="text1"/>
          <w:sz w:val="24"/>
        </w:rPr>
        <w:t>Oznakowanie należy wykonać zgodnie z Załącznikami do Rozporządzenia Ministra Infrastruktury z dnia 3 lipca 2003 r. w sprawie szczegółowych warunków technicznych</w:t>
      </w:r>
      <w:r w:rsidR="00C6114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5710D1">
        <w:rPr>
          <w:rFonts w:ascii="Times New Roman" w:hAnsi="Times New Roman" w:cs="Times New Roman"/>
          <w:color w:val="000000" w:themeColor="text1"/>
          <w:sz w:val="24"/>
        </w:rPr>
        <w:t>dla znaków i sygnałów drogowych oraz urządzeń</w:t>
      </w:r>
      <w:r w:rsidR="00965776">
        <w:rPr>
          <w:rFonts w:ascii="Times New Roman" w:hAnsi="Times New Roman" w:cs="Times New Roman"/>
          <w:color w:val="000000" w:themeColor="text1"/>
          <w:sz w:val="24"/>
        </w:rPr>
        <w:t xml:space="preserve"> bezpieczeństwa ruchu drogowego</w:t>
      </w:r>
      <w:r w:rsidR="00C6114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5710D1">
        <w:rPr>
          <w:rFonts w:ascii="Times New Roman" w:hAnsi="Times New Roman" w:cs="Times New Roman"/>
          <w:color w:val="000000" w:themeColor="text1"/>
          <w:sz w:val="24"/>
        </w:rPr>
        <w:t xml:space="preserve">i warunkami ich umieszczania na drogach </w:t>
      </w:r>
      <w:r>
        <w:rPr>
          <w:rFonts w:ascii="Times New Roman" w:hAnsi="Times New Roman" w:cs="Times New Roman"/>
          <w:iCs/>
          <w:color w:val="000000" w:themeColor="text1"/>
          <w:sz w:val="24"/>
        </w:rPr>
        <w:t>(</w:t>
      </w:r>
      <w:r w:rsidR="00B639A4">
        <w:rPr>
          <w:rFonts w:ascii="Times New Roman" w:hAnsi="Times New Roman" w:cs="Times New Roman"/>
          <w:color w:val="000000" w:themeColor="text1"/>
          <w:sz w:val="24"/>
        </w:rPr>
        <w:t>Dz. U. z 2019 r., poz. 2311</w:t>
      </w:r>
      <w:r w:rsidR="008D0D6E">
        <w:rPr>
          <w:rFonts w:ascii="Times New Roman" w:hAnsi="Times New Roman" w:cs="Times New Roman"/>
          <w:color w:val="000000" w:themeColor="text1"/>
          <w:sz w:val="24"/>
        </w:rPr>
        <w:t>, z późn. zm.</w:t>
      </w:r>
      <w:r>
        <w:rPr>
          <w:rFonts w:ascii="Times New Roman" w:hAnsi="Times New Roman" w:cs="Times New Roman"/>
          <w:iCs/>
          <w:color w:val="000000" w:themeColor="text1"/>
          <w:sz w:val="24"/>
        </w:rPr>
        <w:t>)</w:t>
      </w:r>
      <w:r w:rsidRPr="005710D1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2810CE" w:rsidRPr="00D175B7" w:rsidRDefault="00E55B68" w:rsidP="00D175B7">
      <w:pPr>
        <w:ind w:left="0" w:right="0" w:firstLine="14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Szczegółowy projekt stałej organizacji ruchu wg odrębnego opracowania.</w:t>
      </w:r>
    </w:p>
    <w:p w:rsidR="00590B2A" w:rsidRPr="00BF1CBC" w:rsidRDefault="00590B2A" w:rsidP="00F53FCD">
      <w:pPr>
        <w:pStyle w:val="Nagwek11"/>
        <w:numPr>
          <w:ilvl w:val="1"/>
          <w:numId w:val="4"/>
        </w:numPr>
        <w:spacing w:before="120"/>
        <w:ind w:right="141" w:hanging="294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Oddziaływanie na środowisko</w:t>
      </w:r>
    </w:p>
    <w:p w:rsidR="00590B2A" w:rsidRPr="007D17F4" w:rsidRDefault="00590B2A" w:rsidP="00590B2A">
      <w:pPr>
        <w:tabs>
          <w:tab w:val="left" w:pos="0"/>
        </w:tabs>
        <w:spacing w:after="120"/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trakcie prac budowlanych należy uwzględnić ochronę środowiska na obszarze prowadzenia prac zapewniając rozwiązania techniczne i technologiczne w zakresie: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7D17F4">
        <w:rPr>
          <w:rFonts w:ascii="Times New Roman" w:hAnsi="Times New Roman" w:cs="Times New Roman"/>
          <w:color w:val="auto"/>
          <w:sz w:val="24"/>
        </w:rPr>
        <w:t>ochrony gruntu i wód podziemnych przed zanieczyszczeniami, tym samym ograniczając</w:t>
      </w:r>
      <w:r w:rsidR="00C6114F">
        <w:rPr>
          <w:rFonts w:ascii="Times New Roman" w:hAnsi="Times New Roman" w:cs="Times New Roman"/>
          <w:color w:val="auto"/>
          <w:sz w:val="24"/>
        </w:rPr>
        <w:t xml:space="preserve"> </w:t>
      </w:r>
      <w:r w:rsidRPr="007D17F4">
        <w:rPr>
          <w:rFonts w:ascii="Times New Roman" w:hAnsi="Times New Roman" w:cs="Times New Roman"/>
          <w:color w:val="auto"/>
          <w:sz w:val="24"/>
        </w:rPr>
        <w:t>ich negatywny wpływ na środowisko i zdrowie ludzi,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7D17F4">
        <w:rPr>
          <w:rFonts w:ascii="Times New Roman" w:hAnsi="Times New Roman" w:cs="Times New Roman"/>
          <w:color w:val="auto"/>
          <w:sz w:val="24"/>
        </w:rPr>
        <w:t>projektowanych nawierzchni drogowych szczelnych, niepylnych,</w:t>
      </w:r>
    </w:p>
    <w:p w:rsidR="00590B2A" w:rsidRPr="00E77BBE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7D17F4">
        <w:rPr>
          <w:rFonts w:ascii="Times New Roman" w:hAnsi="Times New Roman" w:cs="Times New Roman"/>
          <w:color w:val="auto"/>
          <w:sz w:val="24"/>
        </w:rPr>
        <w:t xml:space="preserve">ochrony walorów krajobrazowych, terenów zieleni, drzew i krzewów, przez maksymalne zabezpieczenie zieleni i drzewostanu podczas prac związanych z robotami ziemnymi. </w:t>
      </w:r>
      <w:r w:rsidRPr="007D17F4">
        <w:rPr>
          <w:rFonts w:ascii="Times New Roman" w:hAnsi="Times New Roman" w:cs="Times New Roman"/>
          <w:sz w:val="24"/>
        </w:rPr>
        <w:t>Pozyskana ziemia z wykopów podczas realizacji w/w zamierzenia inwestycyjnego zostanie wywieziona poza teren budowy w miejsce wskazane przez Inwestora.</w:t>
      </w:r>
    </w:p>
    <w:p w:rsidR="00590B2A" w:rsidRPr="007D17F4" w:rsidRDefault="00590B2A" w:rsidP="00590B2A">
      <w:pPr>
        <w:pStyle w:val="Akapitzlist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Wymogi dla wykonawcy robót: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sprzęt budowlany musi posiadać atesty, dokumenty dopuszczające do ruchu, zabezpieczenia przed emisją nadmiaru spalin, hałasu,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masy ziemi z wykopów należy wywieść na wy</w:t>
      </w:r>
      <w:r w:rsidR="00D175B7">
        <w:rPr>
          <w:rFonts w:ascii="Times New Roman" w:hAnsi="Times New Roman" w:cs="Times New Roman"/>
          <w:sz w:val="24"/>
        </w:rPr>
        <w:t>sypisko i zutylizować</w:t>
      </w:r>
      <w:r w:rsidRPr="007D17F4">
        <w:rPr>
          <w:rFonts w:ascii="Times New Roman" w:hAnsi="Times New Roman" w:cs="Times New Roman"/>
          <w:sz w:val="24"/>
        </w:rPr>
        <w:t>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niewielkie ilości odpadów komunalnych z</w:t>
      </w:r>
      <w:r>
        <w:rPr>
          <w:rFonts w:ascii="Times New Roman" w:hAnsi="Times New Roman" w:cs="Times New Roman"/>
          <w:sz w:val="24"/>
        </w:rPr>
        <w:t xml:space="preserve"> zaplecza budowy należy wywieźć </w:t>
      </w:r>
      <w:r w:rsidRPr="007D17F4">
        <w:rPr>
          <w:rFonts w:ascii="Times New Roman" w:hAnsi="Times New Roman" w:cs="Times New Roman"/>
          <w:sz w:val="24"/>
        </w:rPr>
        <w:t>na wy</w:t>
      </w:r>
      <w:r w:rsidR="00D175B7">
        <w:rPr>
          <w:rFonts w:ascii="Times New Roman" w:hAnsi="Times New Roman" w:cs="Times New Roman"/>
          <w:sz w:val="24"/>
        </w:rPr>
        <w:t xml:space="preserve">sypisko </w:t>
      </w:r>
      <w:r w:rsidR="00D175B7">
        <w:rPr>
          <w:rFonts w:ascii="Times New Roman" w:hAnsi="Times New Roman" w:cs="Times New Roman"/>
          <w:sz w:val="24"/>
        </w:rPr>
        <w:br/>
        <w:t>i zutylizować</w:t>
      </w:r>
      <w:r w:rsidRPr="007D17F4">
        <w:rPr>
          <w:rFonts w:ascii="Times New Roman" w:hAnsi="Times New Roman" w:cs="Times New Roman"/>
          <w:sz w:val="24"/>
        </w:rPr>
        <w:t>.</w:t>
      </w:r>
    </w:p>
    <w:p w:rsidR="00590B2A" w:rsidRPr="007D17F4" w:rsidRDefault="00590B2A" w:rsidP="00590B2A">
      <w:pPr>
        <w:tabs>
          <w:tab w:val="left" w:pos="0"/>
        </w:tabs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Przyjęte rozwiązania technologiczne nie wpływają ujemnie n</w:t>
      </w:r>
      <w:r>
        <w:rPr>
          <w:rFonts w:ascii="Times New Roman" w:hAnsi="Times New Roman" w:cs="Times New Roman"/>
          <w:sz w:val="24"/>
        </w:rPr>
        <w:t>a środowis</w:t>
      </w:r>
      <w:r w:rsidR="003F35F9">
        <w:rPr>
          <w:rFonts w:ascii="Times New Roman" w:hAnsi="Times New Roman" w:cs="Times New Roman"/>
          <w:sz w:val="24"/>
        </w:rPr>
        <w:t xml:space="preserve">ko, zdrowie ludzkie </w:t>
      </w:r>
      <w:r>
        <w:rPr>
          <w:rFonts w:ascii="Times New Roman" w:hAnsi="Times New Roman" w:cs="Times New Roman"/>
          <w:sz w:val="24"/>
        </w:rPr>
        <w:t>i</w:t>
      </w:r>
      <w:r w:rsidR="003F35F9">
        <w:rPr>
          <w:rFonts w:ascii="Times New Roman" w:hAnsi="Times New Roman" w:cs="Times New Roman"/>
          <w:sz w:val="24"/>
        </w:rPr>
        <w:t xml:space="preserve"> </w:t>
      </w:r>
      <w:r w:rsidRPr="007D17F4">
        <w:rPr>
          <w:rFonts w:ascii="Times New Roman" w:hAnsi="Times New Roman" w:cs="Times New Roman"/>
          <w:sz w:val="24"/>
        </w:rPr>
        <w:t xml:space="preserve">sąsiednie obiekty. Przy projektowaniu wykorzystano wszelkie dostępne środki, które zmniejszą negatywny wpływ planowanego zamierzenia budowlanego na środowisko. </w:t>
      </w:r>
    </w:p>
    <w:p w:rsidR="002810CE" w:rsidRDefault="00590B2A" w:rsidP="00D175B7">
      <w:pPr>
        <w:tabs>
          <w:tab w:val="left" w:pos="0"/>
        </w:tabs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Inwestycja nie narusza interesu właścicieli działek sąsiadujących i nie wywołuje negatywnego oddziaływania na środowisko. Projektowana inwestycja nie narusza praw osób trzecich, zapewnia dostępność do drogi publicznej, dostęp do światła dzi</w:t>
      </w:r>
      <w:r>
        <w:rPr>
          <w:rFonts w:ascii="Times New Roman" w:hAnsi="Times New Roman" w:cs="Times New Roman"/>
          <w:sz w:val="24"/>
        </w:rPr>
        <w:t xml:space="preserve">ennego </w:t>
      </w:r>
      <w:r w:rsidR="003F35F9">
        <w:rPr>
          <w:rFonts w:ascii="Times New Roman" w:hAnsi="Times New Roman" w:cs="Times New Roman"/>
          <w:sz w:val="24"/>
        </w:rPr>
        <w:br/>
      </w:r>
      <w:r w:rsidRPr="007D17F4">
        <w:rPr>
          <w:rFonts w:ascii="Times New Roman" w:hAnsi="Times New Roman" w:cs="Times New Roman"/>
          <w:sz w:val="24"/>
        </w:rPr>
        <w:t>do pomieszczeń przeznaczonych na pobyt ludzi, inwestycja n</w:t>
      </w:r>
      <w:r>
        <w:rPr>
          <w:rFonts w:ascii="Times New Roman" w:hAnsi="Times New Roman" w:cs="Times New Roman"/>
          <w:sz w:val="24"/>
        </w:rPr>
        <w:t>ie będzie powodowała wytwarzania</w:t>
      </w:r>
      <w:r w:rsidRPr="007D17F4">
        <w:rPr>
          <w:rFonts w:ascii="Times New Roman" w:hAnsi="Times New Roman" w:cs="Times New Roman"/>
          <w:sz w:val="24"/>
        </w:rPr>
        <w:t xml:space="preserve"> szkodliwego promieniowania lub oddziaływan</w:t>
      </w:r>
      <w:r>
        <w:rPr>
          <w:rFonts w:ascii="Times New Roman" w:hAnsi="Times New Roman" w:cs="Times New Roman"/>
          <w:sz w:val="24"/>
        </w:rPr>
        <w:t xml:space="preserve">ia pola magnetycznego, wibracji </w:t>
      </w:r>
      <w:r w:rsidR="003F35F9">
        <w:rPr>
          <w:rFonts w:ascii="Times New Roman" w:hAnsi="Times New Roman" w:cs="Times New Roman"/>
          <w:sz w:val="24"/>
        </w:rPr>
        <w:br/>
      </w:r>
      <w:r w:rsidRPr="007D17F4">
        <w:rPr>
          <w:rFonts w:ascii="Times New Roman" w:hAnsi="Times New Roman" w:cs="Times New Roman"/>
          <w:sz w:val="24"/>
        </w:rPr>
        <w:t>i hałasu, zanieczyszczenia powietrza, wody i gleby.</w:t>
      </w:r>
    </w:p>
    <w:p w:rsidR="00590B2A" w:rsidRPr="00BF1CBC" w:rsidRDefault="00590B2A" w:rsidP="00F53FCD">
      <w:pPr>
        <w:pStyle w:val="Nagwek11"/>
        <w:numPr>
          <w:ilvl w:val="1"/>
          <w:numId w:val="4"/>
        </w:numPr>
        <w:spacing w:before="120"/>
        <w:ind w:right="141" w:hanging="294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Ochrona konserwatorska</w:t>
      </w:r>
    </w:p>
    <w:p w:rsidR="00590B2A" w:rsidRPr="007D17F4" w:rsidRDefault="00590B2A" w:rsidP="00590B2A">
      <w:pPr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Przedmiotowa inwestycja zlokalizo</w:t>
      </w:r>
      <w:r>
        <w:rPr>
          <w:rFonts w:ascii="Times New Roman" w:hAnsi="Times New Roman" w:cs="Times New Roman"/>
          <w:sz w:val="24"/>
        </w:rPr>
        <w:t xml:space="preserve">wana jest na terenie, który nie </w:t>
      </w:r>
      <w:r w:rsidRPr="007D17F4">
        <w:rPr>
          <w:rFonts w:ascii="Times New Roman" w:hAnsi="Times New Roman" w:cs="Times New Roman"/>
          <w:sz w:val="24"/>
        </w:rPr>
        <w:t>podlega ochronie konserwatorskiej i opiece nad zabytkami mocą obowiązującej Ustawy z dnia 23 lipca 2003 r. o ochronie zabytków i opiece nad nimi.</w:t>
      </w:r>
    </w:p>
    <w:p w:rsidR="00590B2A" w:rsidRDefault="00590B2A" w:rsidP="00590B2A">
      <w:pPr>
        <w:ind w:left="0" w:right="0"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 przypadku odkrycia w trakcie robót takiego przedmiotu, co do którego będzie istniało przypuszczenie, że jest on zabytkiem należy postępować zgodnie z artykułem</w:t>
      </w:r>
      <w:r w:rsidR="00C6114F">
        <w:rPr>
          <w:rFonts w:ascii="Times New Roman" w:hAnsi="Times New Roman" w:cs="Times New Roman"/>
          <w:sz w:val="24"/>
        </w:rPr>
        <w:t xml:space="preserve"> 32 Ustawy </w:t>
      </w:r>
      <w:r w:rsidR="00C6114F">
        <w:rPr>
          <w:rFonts w:ascii="Times New Roman" w:hAnsi="Times New Roman" w:cs="Times New Roman"/>
          <w:sz w:val="24"/>
        </w:rPr>
        <w:br/>
      </w:r>
      <w:r w:rsidRPr="007D17F4">
        <w:rPr>
          <w:rFonts w:ascii="Times New Roman" w:hAnsi="Times New Roman" w:cs="Times New Roman"/>
          <w:sz w:val="24"/>
        </w:rPr>
        <w:t>o ochronie zabytków i opiece nad zabytkami.</w:t>
      </w:r>
    </w:p>
    <w:p w:rsidR="002810CE" w:rsidRDefault="002810CE" w:rsidP="00590B2A">
      <w:pPr>
        <w:ind w:left="0" w:right="0" w:firstLine="142"/>
        <w:rPr>
          <w:rFonts w:ascii="Times New Roman" w:hAnsi="Times New Roman" w:cs="Times New Roman"/>
          <w:sz w:val="24"/>
        </w:rPr>
      </w:pPr>
    </w:p>
    <w:p w:rsidR="00590B2A" w:rsidRPr="007D17F4" w:rsidRDefault="00590B2A" w:rsidP="00F53FCD">
      <w:pPr>
        <w:pStyle w:val="Nagwek11"/>
        <w:numPr>
          <w:ilvl w:val="1"/>
          <w:numId w:val="4"/>
        </w:numPr>
        <w:spacing w:before="120"/>
        <w:ind w:left="709" w:hanging="283"/>
        <w:rPr>
          <w:rFonts w:ascii="Times New Roman" w:hAnsi="Times New Roman"/>
          <w:sz w:val="26"/>
          <w:szCs w:val="26"/>
        </w:rPr>
      </w:pPr>
      <w:r w:rsidRPr="007D17F4">
        <w:rPr>
          <w:rFonts w:ascii="Times New Roman" w:hAnsi="Times New Roman"/>
          <w:sz w:val="26"/>
          <w:szCs w:val="26"/>
        </w:rPr>
        <w:t>Dane określające wpływ eksploatacji górniczych na działkę</w:t>
      </w:r>
      <w:r w:rsidR="003F35F9">
        <w:rPr>
          <w:rFonts w:ascii="Times New Roman" w:hAnsi="Times New Roman"/>
          <w:sz w:val="26"/>
          <w:szCs w:val="26"/>
        </w:rPr>
        <w:t xml:space="preserve"> </w:t>
      </w:r>
      <w:r w:rsidRPr="007D17F4">
        <w:rPr>
          <w:rFonts w:ascii="Times New Roman" w:hAnsi="Times New Roman"/>
          <w:sz w:val="26"/>
          <w:szCs w:val="26"/>
        </w:rPr>
        <w:t>lub teren zamierzenia budowlanego</w:t>
      </w:r>
    </w:p>
    <w:p w:rsidR="00590B2A" w:rsidRDefault="00590B2A" w:rsidP="00590B2A">
      <w:pPr>
        <w:ind w:lef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Teren, na którym projektuje się przedmiotowe zadanie nie znajduje się w granicach terenów górniczych.</w:t>
      </w:r>
    </w:p>
    <w:p w:rsidR="002810CE" w:rsidRPr="007D17F4" w:rsidRDefault="002810CE" w:rsidP="00590B2A">
      <w:pPr>
        <w:ind w:left="0" w:firstLine="142"/>
        <w:rPr>
          <w:rFonts w:ascii="Times New Roman" w:hAnsi="Times New Roman" w:cs="Times New Roman"/>
          <w:sz w:val="24"/>
        </w:rPr>
      </w:pPr>
    </w:p>
    <w:p w:rsidR="00590B2A" w:rsidRPr="007D17F4" w:rsidRDefault="00590B2A" w:rsidP="00F53FCD">
      <w:pPr>
        <w:pStyle w:val="Nagwek11"/>
        <w:numPr>
          <w:ilvl w:val="1"/>
          <w:numId w:val="4"/>
        </w:numPr>
        <w:spacing w:before="120"/>
        <w:ind w:left="1070" w:hanging="644"/>
        <w:jc w:val="left"/>
        <w:rPr>
          <w:rFonts w:ascii="Times New Roman" w:hAnsi="Times New Roman"/>
          <w:sz w:val="26"/>
          <w:szCs w:val="26"/>
        </w:rPr>
      </w:pPr>
      <w:bookmarkStart w:id="1" w:name="_Toc491785188"/>
      <w:bookmarkEnd w:id="1"/>
      <w:r w:rsidRPr="007D17F4">
        <w:rPr>
          <w:rFonts w:ascii="Times New Roman" w:hAnsi="Times New Roman"/>
          <w:sz w:val="26"/>
          <w:szCs w:val="26"/>
        </w:rPr>
        <w:t>Bezpieczeństwo i higiena pracy</w:t>
      </w:r>
    </w:p>
    <w:p w:rsidR="00590B2A" w:rsidRPr="007D17F4" w:rsidRDefault="00590B2A" w:rsidP="00590B2A">
      <w:pPr>
        <w:tabs>
          <w:tab w:val="left" w:pos="0"/>
        </w:tabs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Ze względu na realizację inwestycji w czasie trwania ruchu samochodów należy szczególną uwagę zwrócić na to, aby: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spacing w:line="259" w:lineRule="auto"/>
        <w:ind w:left="284" w:right="0" w:hanging="284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zabezpieczenie i oznakowanie robót było utrzymane przez cały okres budowy,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spacing w:line="259" w:lineRule="auto"/>
        <w:ind w:left="284" w:right="0" w:hanging="284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pracownicy w czasie przebywania na budowie byli ubrani w pomarańczowe kamizelki ostrzegawcze,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spacing w:line="259" w:lineRule="auto"/>
        <w:ind w:left="284" w:right="0" w:hanging="284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ograniczyć do minimum przebywanie pracowników na czynnej części jezdni,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spacing w:line="259" w:lineRule="auto"/>
        <w:ind w:left="284" w:right="0" w:hanging="284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czasie prowadzenia robót zachować szczególną ostrożność,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spacing w:after="120" w:line="259" w:lineRule="auto"/>
        <w:ind w:left="284" w:right="0" w:hanging="284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 xml:space="preserve">oznakowanie prowadzonych robót związanych z wykonaniem przebudowy drogi należy wykonać zgodnie z zatwierdzonym Projektem Czasowej Organizacji Ruchu na czas robót. </w:t>
      </w:r>
    </w:p>
    <w:p w:rsidR="00590B2A" w:rsidRDefault="00590B2A" w:rsidP="00965776">
      <w:pPr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Przed rozpoczęciem robót, które wymagają wprowadzenia zmian w istniejącej organizacji ruchu, Wykonawca powinien przedstawić zatwierdzony projekt organizacji ruchu na czas budowy. Każda zmiana istniejącej organizacji ruchu, wymaga odrębnego projektu, opartego na harmonogramie robót i uzgodnionego z Zarządcą drogi, organem zarządzającym ruchem oraz Policją. W zależności od postępu robót, pro</w:t>
      </w:r>
      <w:r>
        <w:rPr>
          <w:rFonts w:ascii="Times New Roman" w:hAnsi="Times New Roman" w:cs="Times New Roman"/>
          <w:sz w:val="24"/>
        </w:rPr>
        <w:t>jekt organizacji ruchu powinien</w:t>
      </w:r>
      <w:r w:rsidRPr="007D17F4">
        <w:rPr>
          <w:rFonts w:ascii="Times New Roman" w:hAnsi="Times New Roman" w:cs="Times New Roman"/>
          <w:sz w:val="24"/>
        </w:rPr>
        <w:t xml:space="preserve"> być </w:t>
      </w:r>
      <w:r w:rsidR="007D539C">
        <w:rPr>
          <w:rFonts w:ascii="Times New Roman" w:hAnsi="Times New Roman" w:cs="Times New Roman"/>
          <w:sz w:val="24"/>
        </w:rPr>
        <w:br/>
      </w:r>
      <w:r w:rsidRPr="007D17F4">
        <w:rPr>
          <w:rFonts w:ascii="Times New Roman" w:hAnsi="Times New Roman" w:cs="Times New Roman"/>
          <w:sz w:val="24"/>
        </w:rPr>
        <w:t xml:space="preserve">na bieżąco aktualizowany przez Wykonawcę. Podstawowym wymaganiem jest zapewnienie na czas prowadzenia budowy alternatywnych połączeń komunikacyjnych </w:t>
      </w:r>
      <w:r>
        <w:rPr>
          <w:rFonts w:ascii="Times New Roman" w:hAnsi="Times New Roman" w:cs="Times New Roman"/>
          <w:sz w:val="24"/>
        </w:rPr>
        <w:t xml:space="preserve">oraz minimalizacja ograniczeń i </w:t>
      </w:r>
      <w:r w:rsidRPr="007D17F4">
        <w:rPr>
          <w:rFonts w:ascii="Times New Roman" w:hAnsi="Times New Roman" w:cs="Times New Roman"/>
          <w:sz w:val="24"/>
        </w:rPr>
        <w:t>utrudnień dla indywidualnego ruchu lokalnego, ruchu tranzy</w:t>
      </w:r>
      <w:r>
        <w:rPr>
          <w:rFonts w:ascii="Times New Roman" w:hAnsi="Times New Roman" w:cs="Times New Roman"/>
          <w:sz w:val="24"/>
        </w:rPr>
        <w:t xml:space="preserve">towego, komunikacji zbiorowej i </w:t>
      </w:r>
      <w:r w:rsidRPr="007D17F4">
        <w:rPr>
          <w:rFonts w:ascii="Times New Roman" w:hAnsi="Times New Roman" w:cs="Times New Roman"/>
          <w:sz w:val="24"/>
        </w:rPr>
        <w:t>ruchu pieszego. Tam, gdzie to możliwe i nie zagraża bezpieczeństwu, należy dążyć do udostępnienia dla ruchu zawężonego przekroju jezdni</w:t>
      </w:r>
      <w:r w:rsidR="007D539C">
        <w:rPr>
          <w:rFonts w:ascii="Times New Roman" w:hAnsi="Times New Roman" w:cs="Times New Roman"/>
          <w:sz w:val="24"/>
        </w:rPr>
        <w:t xml:space="preserve"> </w:t>
      </w:r>
      <w:r w:rsidR="007D539C">
        <w:rPr>
          <w:rFonts w:ascii="Times New Roman" w:hAnsi="Times New Roman" w:cs="Times New Roman"/>
          <w:sz w:val="24"/>
        </w:rPr>
        <w:br/>
      </w:r>
      <w:r w:rsidRPr="007D17F4">
        <w:rPr>
          <w:rFonts w:ascii="Times New Roman" w:hAnsi="Times New Roman" w:cs="Times New Roman"/>
          <w:sz w:val="24"/>
        </w:rPr>
        <w:t>z zachowaniem wymaganej skrajni.</w:t>
      </w:r>
    </w:p>
    <w:p w:rsidR="00D175B7" w:rsidRDefault="00D175B7" w:rsidP="00965776">
      <w:pPr>
        <w:ind w:left="0" w:right="0" w:firstLine="142"/>
        <w:rPr>
          <w:rFonts w:ascii="Times New Roman" w:hAnsi="Times New Roman" w:cs="Times New Roman"/>
          <w:sz w:val="24"/>
        </w:rPr>
      </w:pPr>
    </w:p>
    <w:p w:rsidR="00D175B7" w:rsidRDefault="00D175B7" w:rsidP="00965776">
      <w:pPr>
        <w:ind w:left="0" w:right="0" w:firstLine="142"/>
        <w:rPr>
          <w:rFonts w:ascii="Times New Roman" w:hAnsi="Times New Roman" w:cs="Times New Roman"/>
          <w:sz w:val="24"/>
        </w:rPr>
      </w:pPr>
    </w:p>
    <w:p w:rsidR="00D175B7" w:rsidRDefault="00D175B7" w:rsidP="00965776">
      <w:pPr>
        <w:ind w:left="0" w:right="0" w:firstLine="142"/>
        <w:rPr>
          <w:rFonts w:ascii="Times New Roman" w:hAnsi="Times New Roman" w:cs="Times New Roman"/>
          <w:sz w:val="24"/>
        </w:rPr>
      </w:pPr>
    </w:p>
    <w:p w:rsidR="00D175B7" w:rsidRPr="003F35F9" w:rsidRDefault="00D175B7" w:rsidP="00965776">
      <w:pPr>
        <w:ind w:left="0" w:right="0" w:firstLine="142"/>
        <w:rPr>
          <w:rFonts w:ascii="Times New Roman" w:hAnsi="Times New Roman" w:cs="Times New Roman"/>
          <w:sz w:val="24"/>
          <w:szCs w:val="24"/>
        </w:rPr>
      </w:pPr>
    </w:p>
    <w:p w:rsidR="00EB27B9" w:rsidRPr="007D17F4" w:rsidRDefault="00EB27B9" w:rsidP="00A55DAD">
      <w:pPr>
        <w:pStyle w:val="Nagwek11"/>
        <w:numPr>
          <w:ilvl w:val="0"/>
          <w:numId w:val="4"/>
        </w:numPr>
        <w:spacing w:before="120"/>
        <w:ind w:hanging="218"/>
        <w:rPr>
          <w:rFonts w:ascii="Times New Roman" w:hAnsi="Times New Roman"/>
          <w:sz w:val="28"/>
        </w:rPr>
      </w:pPr>
      <w:bookmarkStart w:id="2" w:name="_Toc491785189"/>
      <w:bookmarkEnd w:id="2"/>
      <w:r w:rsidRPr="007D17F4">
        <w:rPr>
          <w:rFonts w:ascii="Times New Roman" w:hAnsi="Times New Roman"/>
          <w:sz w:val="28"/>
        </w:rPr>
        <w:lastRenderedPageBreak/>
        <w:t>Uwagi końcowe</w:t>
      </w:r>
    </w:p>
    <w:p w:rsidR="00EB27B9" w:rsidRPr="007D17F4" w:rsidRDefault="00EB27B9" w:rsidP="009B44AE">
      <w:pPr>
        <w:pStyle w:val="Akapitzlist"/>
        <w:spacing w:line="259" w:lineRule="auto"/>
        <w:ind w:left="0" w:firstLine="142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trakcie realizacji inwestycji należy: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o rozpoczęciu robót należy poinformować wszystkich użytkowników uzbrojenia podziemnego,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trakcie wykonywania robót ziemnych należy sprawdzić zgodność uzbrojenia z trasą określoną na mapie do celów projektowych,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wszystkie roboty należy wykonywać zgodnie z obowiązującymi normami oraz wiedzą techniczną,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czasie wykonywania robót należy ściśle przestrzegać u</w:t>
      </w:r>
      <w:r w:rsidR="00A24B6F">
        <w:rPr>
          <w:rFonts w:ascii="Times New Roman" w:hAnsi="Times New Roman" w:cs="Times New Roman"/>
          <w:sz w:val="24"/>
        </w:rPr>
        <w:t>staleń i wytycznych zawartych             w</w:t>
      </w:r>
      <w:r w:rsidR="0050598E">
        <w:rPr>
          <w:rFonts w:ascii="Times New Roman" w:hAnsi="Times New Roman" w:cs="Times New Roman"/>
          <w:sz w:val="24"/>
        </w:rPr>
        <w:t xml:space="preserve"> </w:t>
      </w:r>
      <w:r w:rsidRPr="007D17F4">
        <w:rPr>
          <w:rFonts w:ascii="Times New Roman" w:hAnsi="Times New Roman" w:cs="Times New Roman"/>
          <w:sz w:val="24"/>
        </w:rPr>
        <w:t xml:space="preserve">opiniach branżowych z właściwymi instytucjami, dołączonych do niniejszej dokumentacji technicznej, 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należy bezwzględnie przestrzegać przepisów bhp i ppoż.,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 xml:space="preserve">w przypadku napotkania podczas robót ziemnych obiektów </w:t>
      </w:r>
      <w:r w:rsidR="00A24B6F">
        <w:rPr>
          <w:rFonts w:ascii="Times New Roman" w:hAnsi="Times New Roman" w:cs="Times New Roman"/>
          <w:sz w:val="24"/>
        </w:rPr>
        <w:t xml:space="preserve">mogących stanowić niewypały lub </w:t>
      </w:r>
      <w:r w:rsidRPr="007D17F4">
        <w:rPr>
          <w:rFonts w:ascii="Times New Roman" w:hAnsi="Times New Roman" w:cs="Times New Roman"/>
          <w:sz w:val="24"/>
        </w:rPr>
        <w:t>niewybuchy należy bezwzględnie przerwać prace, miejsce w miarę dostępnych możliwości zabezpieczyć oraz powiadomić odpowiednie służby i Policję,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wszystkie roboty należy prowadzić zgodnie z rozporządz</w:t>
      </w:r>
      <w:r w:rsidR="00A24B6F">
        <w:rPr>
          <w:rFonts w:ascii="Times New Roman" w:hAnsi="Times New Roman" w:cs="Times New Roman"/>
          <w:sz w:val="24"/>
        </w:rPr>
        <w:t>eniem Ministra Infrastruktury                 w</w:t>
      </w:r>
      <w:r w:rsidR="0050598E">
        <w:rPr>
          <w:rFonts w:ascii="Times New Roman" w:hAnsi="Times New Roman" w:cs="Times New Roman"/>
          <w:sz w:val="24"/>
        </w:rPr>
        <w:t xml:space="preserve"> </w:t>
      </w:r>
      <w:r w:rsidRPr="007D17F4">
        <w:rPr>
          <w:rFonts w:ascii="Times New Roman" w:hAnsi="Times New Roman" w:cs="Times New Roman"/>
          <w:sz w:val="24"/>
        </w:rPr>
        <w:t>sprawie bezpieczeństwa pracy podczas wykonywania robót budowlanyc</w:t>
      </w:r>
      <w:r w:rsidR="008C39AD">
        <w:rPr>
          <w:rFonts w:ascii="Times New Roman" w:hAnsi="Times New Roman" w:cs="Times New Roman"/>
          <w:sz w:val="24"/>
        </w:rPr>
        <w:t xml:space="preserve">h                                 </w:t>
      </w:r>
      <w:r w:rsidR="00A24B6F">
        <w:rPr>
          <w:rFonts w:ascii="Times New Roman" w:hAnsi="Times New Roman" w:cs="Times New Roman"/>
          <w:sz w:val="24"/>
        </w:rPr>
        <w:t>(Dz. U. Nr 47, poz.</w:t>
      </w:r>
      <w:r w:rsidRPr="007D17F4">
        <w:rPr>
          <w:rFonts w:ascii="Times New Roman" w:hAnsi="Times New Roman" w:cs="Times New Roman"/>
          <w:sz w:val="24"/>
        </w:rPr>
        <w:t>401),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 xml:space="preserve">przy natrafieniu na niezidentyfikowane przedmioty należy niezwłocznie powiadomić służby archeologiczne, 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trakcie wykonywania robót drogowych przewidziano re</w:t>
      </w:r>
      <w:r w:rsidR="008C39AD">
        <w:rPr>
          <w:rFonts w:ascii="Times New Roman" w:hAnsi="Times New Roman" w:cs="Times New Roman"/>
          <w:sz w:val="24"/>
        </w:rPr>
        <w:t xml:space="preserve">gulację wysokościową wszystkich </w:t>
      </w:r>
      <w:r w:rsidRPr="007D17F4">
        <w:rPr>
          <w:rFonts w:ascii="Times New Roman" w:hAnsi="Times New Roman" w:cs="Times New Roman"/>
          <w:sz w:val="24"/>
        </w:rPr>
        <w:t>urządzeń infrastruktury naziemnej,</w:t>
      </w:r>
    </w:p>
    <w:p w:rsidR="000B35E1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po wykonaniu obiekt podlega geodezyjnej inwentaryzacji powykonawczej.</w:t>
      </w:r>
    </w:p>
    <w:p w:rsidR="00784228" w:rsidRPr="00784228" w:rsidRDefault="00784228" w:rsidP="00784228">
      <w:pPr>
        <w:contextualSpacing/>
        <w:rPr>
          <w:rFonts w:ascii="Times New Roman" w:hAnsi="Times New Roman" w:cs="Times New Roman"/>
          <w:sz w:val="24"/>
        </w:rPr>
      </w:pPr>
    </w:p>
    <w:p w:rsidR="00EB27B9" w:rsidRDefault="00EB27B9" w:rsidP="009B44AE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bookmarkStart w:id="3" w:name="__DdeLink__3557_3183290102"/>
      <w:bookmarkEnd w:id="3"/>
      <w:r w:rsidRPr="007D17F4">
        <w:rPr>
          <w:rFonts w:ascii="Times New Roman" w:hAnsi="Times New Roman" w:cs="Times New Roman"/>
          <w:sz w:val="24"/>
        </w:rPr>
        <w:t>Projek</w:t>
      </w:r>
      <w:r w:rsidR="00D960C9">
        <w:rPr>
          <w:rFonts w:ascii="Times New Roman" w:hAnsi="Times New Roman" w:cs="Times New Roman"/>
          <w:sz w:val="24"/>
        </w:rPr>
        <w:t>tant:</w:t>
      </w:r>
      <w:r w:rsidR="00D960C9">
        <w:rPr>
          <w:rFonts w:ascii="Times New Roman" w:hAnsi="Times New Roman" w:cs="Times New Roman"/>
          <w:sz w:val="24"/>
        </w:rPr>
        <w:br/>
        <w:t>Marian Pluta</w:t>
      </w:r>
    </w:p>
    <w:p w:rsidR="007210DE" w:rsidRDefault="007210DE" w:rsidP="007210DE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</w:p>
    <w:p w:rsidR="008A2A0F" w:rsidRDefault="008A2A0F" w:rsidP="008A2A0F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Opracowanie:</w:t>
      </w:r>
      <w:r>
        <w:rPr>
          <w:rFonts w:ascii="Times New Roman" w:hAnsi="Times New Roman" w:cs="Times New Roman"/>
          <w:sz w:val="24"/>
        </w:rPr>
        <w:br/>
        <w:t>Adam Kozłowski</w:t>
      </w:r>
    </w:p>
    <w:p w:rsidR="008A2A0F" w:rsidRDefault="008A2A0F" w:rsidP="008A2A0F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</w:p>
    <w:p w:rsidR="008A2A0F" w:rsidRDefault="008A2A0F" w:rsidP="008A2A0F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mgr inż. Rafał Grenda-Wołkow</w:t>
      </w:r>
    </w:p>
    <w:p w:rsidR="00271F0D" w:rsidRPr="00931A49" w:rsidRDefault="00271F0D" w:rsidP="00931A49">
      <w:pPr>
        <w:ind w:left="0"/>
        <w:contextualSpacing/>
        <w:rPr>
          <w:rFonts w:ascii="Times New Roman" w:hAnsi="Times New Roman" w:cs="Times New Roman"/>
          <w:sz w:val="24"/>
        </w:rPr>
      </w:pPr>
      <w:r>
        <w:br w:type="page"/>
      </w:r>
    </w:p>
    <w:p w:rsidR="00767D4D" w:rsidRDefault="00767D4D" w:rsidP="00931A49">
      <w:pPr>
        <w:pStyle w:val="Tytu"/>
        <w:spacing w:before="120" w:after="120"/>
        <w:ind w:left="0"/>
        <w:jc w:val="both"/>
        <w:rPr>
          <w:rFonts w:cs="Times New Roman"/>
          <w:b/>
          <w:bCs/>
          <w:sz w:val="56"/>
        </w:rPr>
      </w:pPr>
    </w:p>
    <w:p w:rsidR="00767D4D" w:rsidRDefault="00767D4D" w:rsidP="00767D4D">
      <w:pPr>
        <w:pStyle w:val="Tytu"/>
        <w:spacing w:before="120" w:after="120"/>
        <w:jc w:val="both"/>
        <w:rPr>
          <w:rFonts w:cs="Times New Roman"/>
          <w:b/>
          <w:bCs/>
          <w:sz w:val="56"/>
        </w:rPr>
      </w:pPr>
    </w:p>
    <w:p w:rsidR="00116823" w:rsidRPr="007D17F4" w:rsidRDefault="00116823" w:rsidP="002810CE">
      <w:pPr>
        <w:pStyle w:val="Tytu"/>
        <w:spacing w:before="120" w:after="120"/>
        <w:ind w:left="0"/>
        <w:jc w:val="both"/>
        <w:rPr>
          <w:rFonts w:cs="Times New Roman"/>
          <w:b/>
          <w:bCs/>
          <w:sz w:val="56"/>
        </w:rPr>
      </w:pPr>
    </w:p>
    <w:p w:rsidR="00767D4D" w:rsidRPr="00BF1CBC" w:rsidRDefault="00767D4D" w:rsidP="00767D4D">
      <w:pPr>
        <w:pStyle w:val="Tytu"/>
        <w:spacing w:before="120" w:after="120"/>
        <w:ind w:left="720"/>
        <w:rPr>
          <w:rFonts w:ascii="Times New Roman" w:hAnsi="Times New Roman" w:cs="Times New Roman"/>
          <w:b/>
          <w:bCs/>
          <w:sz w:val="56"/>
        </w:rPr>
      </w:pPr>
      <w:r>
        <w:rPr>
          <w:rFonts w:ascii="Times New Roman" w:hAnsi="Times New Roman" w:cs="Times New Roman"/>
          <w:b/>
          <w:bCs/>
          <w:sz w:val="56"/>
        </w:rPr>
        <w:t>CZĘŚĆ RYSUNKOWA</w:t>
      </w:r>
    </w:p>
    <w:p w:rsidR="00931A49" w:rsidRDefault="00931A49" w:rsidP="00931A49">
      <w:pPr>
        <w:pStyle w:val="Tytu"/>
        <w:spacing w:before="120" w:after="120"/>
        <w:ind w:left="720"/>
        <w:rPr>
          <w:rFonts w:ascii="Times New Roman" w:hAnsi="Times New Roman" w:cs="Times New Roman"/>
          <w:bCs/>
          <w:sz w:val="52"/>
        </w:rPr>
      </w:pPr>
      <w:r>
        <w:rPr>
          <w:rFonts w:ascii="Times New Roman" w:hAnsi="Times New Roman" w:cs="Times New Roman"/>
          <w:bCs/>
          <w:sz w:val="52"/>
        </w:rPr>
        <w:t xml:space="preserve">projektu technicznego </w:t>
      </w:r>
    </w:p>
    <w:p w:rsidR="00931A49" w:rsidRPr="00BF1CBC" w:rsidRDefault="00931A49" w:rsidP="00931A49">
      <w:pPr>
        <w:pStyle w:val="Tytu"/>
        <w:spacing w:before="120" w:after="120"/>
        <w:ind w:left="720"/>
        <w:rPr>
          <w:rFonts w:ascii="Times New Roman" w:hAnsi="Times New Roman" w:cs="Times New Roman"/>
          <w:bCs/>
          <w:sz w:val="52"/>
        </w:rPr>
      </w:pPr>
      <w:r>
        <w:rPr>
          <w:rFonts w:ascii="Times New Roman" w:hAnsi="Times New Roman" w:cs="Times New Roman"/>
          <w:bCs/>
          <w:sz w:val="52"/>
        </w:rPr>
        <w:t xml:space="preserve">dla inwestycji </w:t>
      </w:r>
      <w:r w:rsidRPr="00BF1CBC">
        <w:rPr>
          <w:rFonts w:ascii="Times New Roman" w:hAnsi="Times New Roman" w:cs="Times New Roman"/>
          <w:bCs/>
          <w:sz w:val="52"/>
        </w:rPr>
        <w:t xml:space="preserve">pn.: </w:t>
      </w:r>
    </w:p>
    <w:p w:rsidR="002810CE" w:rsidRDefault="002810CE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 xml:space="preserve">Przebudowa drogi gminnej nr 100859C polegająca </w:t>
      </w:r>
      <w:r>
        <w:rPr>
          <w:rFonts w:ascii="Times New Roman" w:hAnsi="Times New Roman" w:cs="Times New Roman"/>
          <w:bCs/>
          <w:sz w:val="40"/>
        </w:rPr>
        <w:br/>
        <w:t>na budowie chodnika w ramach inwestycji:</w:t>
      </w:r>
    </w:p>
    <w:p w:rsidR="002810CE" w:rsidRDefault="002810CE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</w:p>
    <w:p w:rsidR="002810CE" w:rsidRPr="00BF1CBC" w:rsidRDefault="002810CE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>„Budowa chodnika przy drodze gminnej nr 100859C – ul. Aleja Dębów w Kopaninie, gmina Lubicz na odcinku od świetlicy wiejskiej do ul. Słonecznej”</w:t>
      </w:r>
    </w:p>
    <w:p w:rsidR="005A0146" w:rsidRPr="00496B18" w:rsidRDefault="00767D4D" w:rsidP="00767D4D">
      <w:r w:rsidRPr="007D17F4">
        <w:rPr>
          <w:rFonts w:cs="Times New Roman"/>
          <w:sz w:val="24"/>
        </w:rPr>
        <w:br w:type="page"/>
      </w:r>
    </w:p>
    <w:p w:rsidR="005A0146" w:rsidRPr="007D17F4" w:rsidRDefault="008F1DD1" w:rsidP="008F1DD1">
      <w:pPr>
        <w:pStyle w:val="Nagwek11"/>
        <w:numPr>
          <w:ilvl w:val="0"/>
          <w:numId w:val="0"/>
        </w:numPr>
        <w:ind w:firstLine="720"/>
        <w:rPr>
          <w:rFonts w:ascii="Times New Roman" w:hAnsi="Times New Roman"/>
        </w:rPr>
      </w:pPr>
      <w:r w:rsidRPr="007D17F4">
        <w:rPr>
          <w:rFonts w:ascii="Times New Roman" w:hAnsi="Times New Roman"/>
        </w:rPr>
        <w:lastRenderedPageBreak/>
        <w:t>Spis rysunków:</w:t>
      </w:r>
    </w:p>
    <w:tbl>
      <w:tblPr>
        <w:tblW w:w="9044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289"/>
        <w:gridCol w:w="5629"/>
        <w:gridCol w:w="2126"/>
      </w:tblGrid>
      <w:tr w:rsidR="008F1DD1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b/>
                <w:bCs/>
                <w:sz w:val="24"/>
              </w:rPr>
              <w:t>Nr rys.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b/>
                <w:bCs/>
                <w:sz w:val="24"/>
              </w:rPr>
              <w:t>Temat rysunku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b/>
                <w:bCs/>
                <w:sz w:val="24"/>
              </w:rPr>
              <w:t>Skala</w:t>
            </w:r>
          </w:p>
        </w:tc>
      </w:tr>
      <w:tr w:rsidR="008F1DD1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Plan orientacyjny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5A0146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1:10 </w:t>
            </w:r>
            <w:r w:rsidR="008F1DD1" w:rsidRPr="007D17F4">
              <w:rPr>
                <w:rFonts w:ascii="Times New Roman" w:hAnsi="Times New Roman" w:cs="Times New Roman"/>
                <w:sz w:val="24"/>
              </w:rPr>
              <w:t>000</w:t>
            </w:r>
          </w:p>
        </w:tc>
      </w:tr>
      <w:tr w:rsidR="008F1DD1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F51027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8F1DD1" w:rsidRPr="007D17F4">
              <w:rPr>
                <w:rFonts w:ascii="Times New Roman" w:hAnsi="Times New Roman" w:cs="Times New Roman"/>
                <w:sz w:val="24"/>
              </w:rPr>
              <w:t xml:space="preserve"> zagospodarowania terenu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1:500</w:t>
            </w:r>
          </w:p>
        </w:tc>
      </w:tr>
      <w:tr w:rsidR="0010780A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10780A" w:rsidRPr="007D17F4" w:rsidRDefault="00452327" w:rsidP="0010780A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10780A" w:rsidRPr="007D17F4" w:rsidRDefault="00CA4895" w:rsidP="0010780A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Przekroje normalne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  <w:vAlign w:val="center"/>
          </w:tcPr>
          <w:p w:rsidR="0010780A" w:rsidRPr="007D17F4" w:rsidRDefault="00CA4895" w:rsidP="0010780A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1:50</w:t>
            </w:r>
          </w:p>
        </w:tc>
      </w:tr>
    </w:tbl>
    <w:p w:rsidR="008F1DD1" w:rsidRPr="00EE4C05" w:rsidRDefault="008F1DD1" w:rsidP="008F1DD1">
      <w:pPr>
        <w:ind w:left="360"/>
        <w:jc w:val="right"/>
        <w:rPr>
          <w:rFonts w:ascii="Times New Roman" w:hAnsi="Times New Roman" w:cs="Times New Roman"/>
        </w:rPr>
      </w:pPr>
    </w:p>
    <w:p w:rsidR="00E55B68" w:rsidRPr="00E55B68" w:rsidRDefault="00E55B68" w:rsidP="008F1DD1">
      <w:pPr>
        <w:ind w:left="360"/>
        <w:jc w:val="right"/>
        <w:rPr>
          <w:rFonts w:ascii="Times New Roman" w:hAnsi="Times New Roman" w:cs="Times New Roman"/>
          <w:sz w:val="24"/>
        </w:rPr>
      </w:pPr>
    </w:p>
    <w:sectPr w:rsidR="00E55B68" w:rsidRPr="00E55B68" w:rsidSect="00E77BBE">
      <w:headerReference w:type="default" r:id="rId10"/>
      <w:footerReference w:type="default" r:id="rId11"/>
      <w:pgSz w:w="11906" w:h="16838"/>
      <w:pgMar w:top="1417" w:right="1417" w:bottom="1276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EFA" w:rsidRDefault="00201EFA" w:rsidP="007554AB">
      <w:pPr>
        <w:spacing w:line="240" w:lineRule="auto"/>
      </w:pPr>
      <w:r>
        <w:separator/>
      </w:r>
    </w:p>
  </w:endnote>
  <w:endnote w:type="continuationSeparator" w:id="0">
    <w:p w:rsidR="00201EFA" w:rsidRDefault="00201EFA" w:rsidP="007554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1BA" w:rsidRPr="007554AB" w:rsidRDefault="00F471BA" w:rsidP="007554AB">
    <w:pPr>
      <w:rPr>
        <w:sz w:val="2"/>
      </w:rPr>
    </w:pPr>
  </w:p>
  <w:p w:rsidR="00F471BA" w:rsidRPr="006E50A8" w:rsidRDefault="00F471BA" w:rsidP="00FF5F85">
    <w:pPr>
      <w:tabs>
        <w:tab w:val="left" w:pos="6735"/>
      </w:tabs>
      <w:rPr>
        <w:sz w:val="2"/>
      </w:rPr>
    </w:pPr>
  </w:p>
  <w:sdt>
    <w:sdtPr>
      <w:rPr>
        <w:rFonts w:ascii="Times New Roman" w:hAnsi="Times New Roman" w:cs="Times New Roman"/>
        <w:color w:val="00000A"/>
        <w:lang w:eastAsia="ar-SA"/>
      </w:rPr>
      <w:id w:val="1402253551"/>
      <w:docPartObj>
        <w:docPartGallery w:val="Page Numbers (Bottom of Page)"/>
        <w:docPartUnique/>
      </w:docPartObj>
    </w:sdtPr>
    <w:sdtEndPr>
      <w:rPr>
        <w:color w:val="auto"/>
        <w:lang w:eastAsia="en-US"/>
      </w:rPr>
    </w:sdtEndPr>
    <w:sdtContent>
      <w:p w:rsidR="00F726EB" w:rsidRDefault="00402988" w:rsidP="00F726EB">
        <w:pPr>
          <w:pStyle w:val="Bezodstpw"/>
          <w:pBdr>
            <w:top w:val="single" w:sz="4" w:space="1" w:color="auto"/>
          </w:pBdr>
          <w:ind w:left="0" w:right="0"/>
          <w:jc w:val="center"/>
          <w:rPr>
            <w:rFonts w:ascii="Times New Roman" w:hAnsi="Times New Roman" w:cs="Times New Roman"/>
            <w:color w:val="00000A"/>
            <w:lang w:eastAsia="ar-SA"/>
          </w:rPr>
        </w:pPr>
        <w:r>
          <w:rPr>
            <w:rFonts w:ascii="Times New Roman" w:hAnsi="Times New Roman" w:cs="Times New Roman"/>
            <w:color w:val="00000A"/>
            <w:lang w:eastAsia="ar-SA"/>
          </w:rPr>
          <w:t>Przebudowa drogi gminnej nr 100859C polegająca na budowie chodnika</w:t>
        </w:r>
        <w:r w:rsidR="00F726EB">
          <w:rPr>
            <w:rFonts w:ascii="Times New Roman" w:hAnsi="Times New Roman" w:cs="Times New Roman"/>
            <w:color w:val="00000A"/>
            <w:lang w:eastAsia="ar-SA"/>
          </w:rPr>
          <w:t xml:space="preserve"> w ramach inwestycji:</w:t>
        </w:r>
      </w:p>
      <w:p w:rsidR="00F471BA" w:rsidRPr="007554AB" w:rsidRDefault="00F726EB" w:rsidP="00F726EB">
        <w:pPr>
          <w:pStyle w:val="Bezodstpw"/>
          <w:pBdr>
            <w:top w:val="single" w:sz="4" w:space="1" w:color="auto"/>
          </w:pBdr>
          <w:ind w:left="0" w:right="0"/>
          <w:jc w:val="center"/>
          <w:rPr>
            <w:rFonts w:ascii="Times New Roman" w:hAnsi="Times New Roman" w:cs="Times New Roman"/>
            <w:b/>
            <w:sz w:val="20"/>
            <w:szCs w:val="20"/>
          </w:rPr>
        </w:pPr>
        <w:r>
          <w:rPr>
            <w:rFonts w:ascii="Times New Roman" w:hAnsi="Times New Roman" w:cs="Times New Roman"/>
            <w:color w:val="00000A"/>
            <w:lang w:eastAsia="ar-SA"/>
          </w:rPr>
          <w:t>„Budowa chodnika przy drodze gminnej nr 100859C – ul. Aleja Dębów w Kopaninie, gmina Lubicz na odcinku od świetlicy wiejskiej do ul. Słonecznej”</w:t>
        </w:r>
      </w:p>
    </w:sdtContent>
  </w:sdt>
  <w:p w:rsidR="00F471BA" w:rsidRPr="00BF1CBC" w:rsidRDefault="00F471BA" w:rsidP="00BF1CBC">
    <w:pPr>
      <w:pStyle w:val="Stopka"/>
      <w:tabs>
        <w:tab w:val="left" w:pos="7481"/>
      </w:tabs>
      <w:rPr>
        <w:rFonts w:ascii="Times New Roman" w:hAnsi="Times New Roman" w:cs="Times New Roman"/>
        <w:sz w:val="20"/>
        <w:szCs w:val="20"/>
      </w:rPr>
    </w:pPr>
    <w:r>
      <w:tab/>
    </w:r>
    <w:r>
      <w:tab/>
    </w:r>
    <w:r w:rsidRPr="007554AB">
      <w:rPr>
        <w:rFonts w:ascii="Times New Roman" w:hAnsi="Times New Roman" w:cs="Times New Roman"/>
        <w:sz w:val="20"/>
        <w:szCs w:val="20"/>
      </w:rPr>
      <w:tab/>
    </w:r>
    <w:sdt>
      <w:sdtPr>
        <w:rPr>
          <w:rFonts w:ascii="Times New Roman" w:hAnsi="Times New Roman" w:cs="Times New Roman"/>
          <w:sz w:val="20"/>
          <w:szCs w:val="20"/>
        </w:rPr>
        <w:id w:val="511803183"/>
        <w:docPartObj>
          <w:docPartGallery w:val="Page Numbers (Bottom of Page)"/>
          <w:docPartUnique/>
        </w:docPartObj>
      </w:sdtPr>
      <w:sdtEndPr/>
      <w:sdtContent>
        <w:r w:rsidRPr="007554A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554A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554A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7647F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7554AB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EFA" w:rsidRDefault="00201EFA" w:rsidP="007554AB">
      <w:pPr>
        <w:spacing w:line="240" w:lineRule="auto"/>
      </w:pPr>
      <w:r>
        <w:separator/>
      </w:r>
    </w:p>
  </w:footnote>
  <w:footnote w:type="continuationSeparator" w:id="0">
    <w:p w:rsidR="00201EFA" w:rsidRDefault="00201EFA" w:rsidP="007554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1BA" w:rsidRPr="007554AB" w:rsidRDefault="00F471BA" w:rsidP="007554AB">
    <w:pPr>
      <w:pStyle w:val="Nagwek"/>
      <w:ind w:right="-35"/>
      <w:jc w:val="right"/>
      <w:rPr>
        <w:rFonts w:ascii="Times New Roman" w:hAnsi="Times New Roman"/>
        <w:b/>
        <w:color w:val="000000"/>
        <w:sz w:val="20"/>
        <w:szCs w:val="16"/>
      </w:rPr>
    </w:pPr>
    <w:r w:rsidRPr="007554AB">
      <w:rPr>
        <w:rFonts w:ascii="Times New Roman" w:hAnsi="Times New Roman"/>
        <w:b/>
        <w:noProof/>
        <w:color w:val="000000"/>
        <w:sz w:val="20"/>
        <w:szCs w:val="16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-489585</wp:posOffset>
          </wp:positionH>
          <wp:positionV relativeFrom="paragraph">
            <wp:posOffset>-325755</wp:posOffset>
          </wp:positionV>
          <wp:extent cx="2228850" cy="1175042"/>
          <wp:effectExtent l="0" t="0" r="0" b="6350"/>
          <wp:wrapNone/>
          <wp:docPr id="8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117504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554AB">
      <w:rPr>
        <w:rFonts w:ascii="Times New Roman" w:hAnsi="Times New Roman"/>
        <w:b/>
        <w:color w:val="000000"/>
        <w:sz w:val="20"/>
        <w:szCs w:val="16"/>
      </w:rPr>
      <w:t>Biuro Projektów Budowlanych</w:t>
    </w:r>
  </w:p>
  <w:p w:rsidR="00F471BA" w:rsidRPr="00000BF9" w:rsidRDefault="00F471BA" w:rsidP="00000BF9">
    <w:pPr>
      <w:pStyle w:val="Nagwek3"/>
      <w:keepNext/>
      <w:pBdr>
        <w:bottom w:val="single" w:sz="4" w:space="1" w:color="auto"/>
      </w:pBdr>
      <w:shd w:val="clear" w:color="auto" w:fill="FFFFFF"/>
      <w:spacing w:before="0" w:beforeAutospacing="0" w:after="0" w:afterAutospacing="0"/>
      <w:ind w:left="284" w:right="0"/>
      <w:jc w:val="right"/>
      <w:rPr>
        <w:b w:val="0"/>
        <w:color w:val="000000"/>
        <w:sz w:val="20"/>
        <w:szCs w:val="16"/>
      </w:rPr>
    </w:pPr>
    <w:r w:rsidRPr="00000BF9">
      <w:rPr>
        <w:color w:val="000000"/>
        <w:sz w:val="20"/>
        <w:szCs w:val="16"/>
      </w:rPr>
      <w:t>Tel. 723-071-098</w:t>
    </w:r>
  </w:p>
  <w:p w:rsidR="00F471BA" w:rsidRDefault="00F471BA" w:rsidP="00000BF9">
    <w:pPr>
      <w:pStyle w:val="Nagwek3"/>
      <w:pBdr>
        <w:bottom w:val="single" w:sz="4" w:space="1" w:color="auto"/>
      </w:pBdr>
      <w:shd w:val="clear" w:color="auto" w:fill="FFFFFF"/>
      <w:spacing w:before="0" w:beforeAutospacing="0" w:after="0" w:afterAutospacing="0" w:line="360" w:lineRule="auto"/>
      <w:ind w:left="284" w:right="0"/>
      <w:jc w:val="right"/>
      <w:rPr>
        <w:color w:val="000000"/>
        <w:sz w:val="20"/>
        <w:szCs w:val="16"/>
      </w:rPr>
    </w:pPr>
    <w:r w:rsidRPr="00000BF9">
      <w:rPr>
        <w:color w:val="000000"/>
        <w:sz w:val="20"/>
        <w:szCs w:val="16"/>
      </w:rPr>
      <w:t>email:biuro@bpb.net.pl</w:t>
    </w:r>
  </w:p>
  <w:p w:rsidR="00F471BA" w:rsidRDefault="00F471BA" w:rsidP="00000BF9">
    <w:pPr>
      <w:pStyle w:val="Nagwek3"/>
      <w:pBdr>
        <w:bottom w:val="single" w:sz="4" w:space="1" w:color="auto"/>
      </w:pBdr>
      <w:shd w:val="clear" w:color="auto" w:fill="FFFFFF"/>
      <w:spacing w:before="0" w:beforeAutospacing="0" w:after="0" w:afterAutospacing="0" w:line="360" w:lineRule="auto"/>
      <w:ind w:left="284" w:right="0"/>
      <w:jc w:val="right"/>
      <w:rPr>
        <w:color w:val="000000"/>
        <w:sz w:val="20"/>
        <w:szCs w:val="16"/>
      </w:rPr>
    </w:pPr>
  </w:p>
  <w:p w:rsidR="00F471BA" w:rsidRPr="00000BF9" w:rsidRDefault="00F471BA" w:rsidP="00000BF9">
    <w:pPr>
      <w:pStyle w:val="Nagwek3"/>
      <w:pBdr>
        <w:bottom w:val="single" w:sz="4" w:space="1" w:color="auto"/>
      </w:pBdr>
      <w:shd w:val="clear" w:color="auto" w:fill="FFFFFF"/>
      <w:spacing w:before="0" w:beforeAutospacing="0" w:after="0" w:afterAutospacing="0" w:line="360" w:lineRule="auto"/>
      <w:ind w:left="284" w:right="0"/>
      <w:jc w:val="right"/>
      <w:rPr>
        <w:color w:val="000000"/>
        <w:sz w:val="10"/>
        <w:szCs w:val="16"/>
      </w:rPr>
    </w:pPr>
  </w:p>
  <w:p w:rsidR="00F471BA" w:rsidRPr="00000BF9" w:rsidRDefault="00F471BA">
    <w:pPr>
      <w:pStyle w:val="Nagwek"/>
      <w:rPr>
        <w:rFonts w:ascii="Times New Roman" w:hAnsi="Times New Roman" w:cs="Times New Roman"/>
        <w:sz w:val="2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36A3"/>
    <w:multiLevelType w:val="multilevel"/>
    <w:tmpl w:val="AEEABCE4"/>
    <w:lvl w:ilvl="0">
      <w:start w:val="1"/>
      <w:numFmt w:val="decimal"/>
      <w:lvlText w:val="%1"/>
      <w:lvlJc w:val="left"/>
      <w:pPr>
        <w:ind w:left="432" w:hanging="432"/>
      </w:pPr>
      <w:rPr>
        <w:rFonts w:cs="Symbol"/>
        <w:sz w:val="2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Courier New"/>
        <w:sz w:val="22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Wingdings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D01B51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0C1A70"/>
    <w:multiLevelType w:val="multilevel"/>
    <w:tmpl w:val="208849FA"/>
    <w:lvl w:ilvl="0">
      <w:start w:val="1"/>
      <w:numFmt w:val="decimal"/>
      <w:pStyle w:val="Nagwek11"/>
      <w:lvlText w:val="%1"/>
      <w:lvlJc w:val="left"/>
      <w:pPr>
        <w:ind w:left="432" w:hanging="432"/>
      </w:pPr>
      <w:rPr>
        <w:rFonts w:cs="Symbol"/>
        <w:b/>
        <w:sz w:val="32"/>
        <w:szCs w:val="32"/>
      </w:r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rFonts w:cs="Courier New"/>
        <w:b w:val="0"/>
        <w:sz w:val="22"/>
        <w:szCs w:val="28"/>
      </w:rPr>
    </w:lvl>
    <w:lvl w:ilvl="2">
      <w:start w:val="1"/>
      <w:numFmt w:val="decimal"/>
      <w:pStyle w:val="Nagwek31"/>
      <w:lvlText w:val="%1.%2.%3"/>
      <w:lvlJc w:val="left"/>
      <w:pPr>
        <w:ind w:left="720" w:hanging="720"/>
      </w:pPr>
      <w:rPr>
        <w:rFonts w:cs="Wingdings"/>
        <w:sz w:val="21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A5FAF"/>
    <w:multiLevelType w:val="multilevel"/>
    <w:tmpl w:val="0CA0CA24"/>
    <w:lvl w:ilvl="0">
      <w:start w:val="1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8C3847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E80A66"/>
    <w:multiLevelType w:val="hybridMultilevel"/>
    <w:tmpl w:val="4CBA12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6E2487"/>
    <w:multiLevelType w:val="hybridMultilevel"/>
    <w:tmpl w:val="74569548"/>
    <w:lvl w:ilvl="0" w:tplc="D99CE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036C0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EF00564"/>
    <w:multiLevelType w:val="hybridMultilevel"/>
    <w:tmpl w:val="86BEA1E8"/>
    <w:lvl w:ilvl="0" w:tplc="DD5E12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DA2A93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01D38AA"/>
    <w:multiLevelType w:val="multilevel"/>
    <w:tmpl w:val="22B61ECA"/>
    <w:lvl w:ilvl="0">
      <w:start w:val="1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A968E6"/>
    <w:multiLevelType w:val="multilevel"/>
    <w:tmpl w:val="073274EC"/>
    <w:lvl w:ilvl="0">
      <w:start w:val="1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E67F1C"/>
    <w:multiLevelType w:val="hybridMultilevel"/>
    <w:tmpl w:val="76DE9010"/>
    <w:lvl w:ilvl="0" w:tplc="DD5E12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F34DDD"/>
    <w:multiLevelType w:val="hybridMultilevel"/>
    <w:tmpl w:val="06900D52"/>
    <w:lvl w:ilvl="0" w:tplc="82E868E2">
      <w:start w:val="1"/>
      <w:numFmt w:val="decimal"/>
      <w:pStyle w:val="Spistreci2"/>
      <w:lvlText w:val="%1.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4" w15:restartNumberingAfterBreak="0">
    <w:nsid w:val="33660EFA"/>
    <w:multiLevelType w:val="hybridMultilevel"/>
    <w:tmpl w:val="5C7C718A"/>
    <w:lvl w:ilvl="0" w:tplc="80B8B5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8E010C"/>
    <w:multiLevelType w:val="hybridMultilevel"/>
    <w:tmpl w:val="DCD475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375D9D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BF27DC"/>
    <w:multiLevelType w:val="multilevel"/>
    <w:tmpl w:val="7F8CB48E"/>
    <w:lvl w:ilvl="0">
      <w:start w:val="1"/>
      <w:numFmt w:val="bullet"/>
      <w:suff w:val="space"/>
      <w:lvlText w:val=""/>
      <w:lvlJc w:val="left"/>
      <w:pPr>
        <w:ind w:left="360" w:firstLine="94"/>
      </w:pPr>
      <w:rPr>
        <w:rFonts w:ascii="Symbol" w:hAnsi="Symbol" w:cs="Symbol" w:hint="default"/>
      </w:rPr>
    </w:lvl>
    <w:lvl w:ilvl="1">
      <w:start w:val="1"/>
      <w:numFmt w:val="bullet"/>
      <w:suff w:val="space"/>
      <w:lvlText w:val=""/>
      <w:lvlJc w:val="left"/>
      <w:pPr>
        <w:ind w:left="720" w:firstLine="17"/>
      </w:pPr>
      <w:rPr>
        <w:rFonts w:ascii="Symbol" w:hAnsi="Symbol" w:cs="Symbol" w:hint="default"/>
        <w:color w:val="00000A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8CF0300"/>
    <w:multiLevelType w:val="hybridMultilevel"/>
    <w:tmpl w:val="66541B4E"/>
    <w:lvl w:ilvl="0" w:tplc="0415000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B172DB"/>
    <w:multiLevelType w:val="multilevel"/>
    <w:tmpl w:val="F19812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D6145DA"/>
    <w:multiLevelType w:val="hybridMultilevel"/>
    <w:tmpl w:val="F44A7BA2"/>
    <w:lvl w:ilvl="0" w:tplc="D99CEA32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1" w15:restartNumberingAfterBreak="0">
    <w:nsid w:val="4F94276E"/>
    <w:multiLevelType w:val="hybridMultilevel"/>
    <w:tmpl w:val="C59C63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8A6844"/>
    <w:multiLevelType w:val="multilevel"/>
    <w:tmpl w:val="97C61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1974286"/>
    <w:multiLevelType w:val="hybridMultilevel"/>
    <w:tmpl w:val="8000F236"/>
    <w:lvl w:ilvl="0" w:tplc="D99CE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E2098"/>
    <w:multiLevelType w:val="hybridMultilevel"/>
    <w:tmpl w:val="435EEED8"/>
    <w:lvl w:ilvl="0" w:tplc="D99CE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9CEA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D6274"/>
    <w:multiLevelType w:val="multilevel"/>
    <w:tmpl w:val="7F8CB48E"/>
    <w:lvl w:ilvl="0">
      <w:start w:val="1"/>
      <w:numFmt w:val="bullet"/>
      <w:suff w:val="space"/>
      <w:lvlText w:val=""/>
      <w:lvlJc w:val="left"/>
      <w:pPr>
        <w:ind w:left="360" w:firstLine="94"/>
      </w:pPr>
      <w:rPr>
        <w:rFonts w:ascii="Symbol" w:hAnsi="Symbol" w:cs="Symbol" w:hint="default"/>
      </w:rPr>
    </w:lvl>
    <w:lvl w:ilvl="1">
      <w:start w:val="1"/>
      <w:numFmt w:val="bullet"/>
      <w:suff w:val="space"/>
      <w:lvlText w:val=""/>
      <w:lvlJc w:val="left"/>
      <w:pPr>
        <w:ind w:left="720" w:firstLine="17"/>
      </w:pPr>
      <w:rPr>
        <w:rFonts w:ascii="Symbol" w:hAnsi="Symbol" w:cs="Symbol" w:hint="default"/>
        <w:color w:val="00000A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3363A99"/>
    <w:multiLevelType w:val="hybridMultilevel"/>
    <w:tmpl w:val="5950DAE0"/>
    <w:lvl w:ilvl="0" w:tplc="92FE82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BA12F33"/>
    <w:multiLevelType w:val="multilevel"/>
    <w:tmpl w:val="61D0DA8C"/>
    <w:lvl w:ilvl="0">
      <w:start w:val="1"/>
      <w:numFmt w:val="decimal"/>
      <w:lvlText w:val="%1"/>
      <w:lvlJc w:val="left"/>
      <w:pPr>
        <w:ind w:left="432" w:hanging="432"/>
      </w:pPr>
      <w:rPr>
        <w:rFonts w:cs="Symbol"/>
        <w:sz w:val="28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Courier New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Wingdings"/>
        <w:sz w:val="21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D7F373D"/>
    <w:multiLevelType w:val="hybridMultilevel"/>
    <w:tmpl w:val="958A7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19"/>
  </w:num>
  <w:num w:numId="4">
    <w:abstractNumId w:val="9"/>
  </w:num>
  <w:num w:numId="5">
    <w:abstractNumId w:val="25"/>
  </w:num>
  <w:num w:numId="6">
    <w:abstractNumId w:val="5"/>
  </w:num>
  <w:num w:numId="7">
    <w:abstractNumId w:val="28"/>
  </w:num>
  <w:num w:numId="8">
    <w:abstractNumId w:val="14"/>
  </w:num>
  <w:num w:numId="9">
    <w:abstractNumId w:val="18"/>
  </w:num>
  <w:num w:numId="10">
    <w:abstractNumId w:val="21"/>
  </w:num>
  <w:num w:numId="11">
    <w:abstractNumId w:val="8"/>
  </w:num>
  <w:num w:numId="12">
    <w:abstractNumId w:val="12"/>
  </w:num>
  <w:num w:numId="13">
    <w:abstractNumId w:val="2"/>
  </w:num>
  <w:num w:numId="14">
    <w:abstractNumId w:val="6"/>
  </w:num>
  <w:num w:numId="15">
    <w:abstractNumId w:val="10"/>
  </w:num>
  <w:num w:numId="16">
    <w:abstractNumId w:val="11"/>
  </w:num>
  <w:num w:numId="17">
    <w:abstractNumId w:val="3"/>
  </w:num>
  <w:num w:numId="18">
    <w:abstractNumId w:val="23"/>
  </w:num>
  <w:num w:numId="19">
    <w:abstractNumId w:val="24"/>
  </w:num>
  <w:num w:numId="20">
    <w:abstractNumId w:val="1"/>
  </w:num>
  <w:num w:numId="21">
    <w:abstractNumId w:val="20"/>
  </w:num>
  <w:num w:numId="22">
    <w:abstractNumId w:val="17"/>
  </w:num>
  <w:num w:numId="23">
    <w:abstractNumId w:val="4"/>
  </w:num>
  <w:num w:numId="24">
    <w:abstractNumId w:val="26"/>
  </w:num>
  <w:num w:numId="25">
    <w:abstractNumId w:val="16"/>
  </w:num>
  <w:num w:numId="26">
    <w:abstractNumId w:val="0"/>
  </w:num>
  <w:num w:numId="27">
    <w:abstractNumId w:val="27"/>
  </w:num>
  <w:num w:numId="28">
    <w:abstractNumId w:val="15"/>
  </w:num>
  <w:num w:numId="29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036"/>
    <w:rsid w:val="00000BF9"/>
    <w:rsid w:val="00005202"/>
    <w:rsid w:val="00007CD2"/>
    <w:rsid w:val="0001548F"/>
    <w:rsid w:val="00016D5E"/>
    <w:rsid w:val="0001721B"/>
    <w:rsid w:val="000212AA"/>
    <w:rsid w:val="00021E15"/>
    <w:rsid w:val="00024536"/>
    <w:rsid w:val="00033374"/>
    <w:rsid w:val="00033A10"/>
    <w:rsid w:val="00037AC4"/>
    <w:rsid w:val="0004308F"/>
    <w:rsid w:val="00043A9D"/>
    <w:rsid w:val="00051F4B"/>
    <w:rsid w:val="000530AD"/>
    <w:rsid w:val="00054A5D"/>
    <w:rsid w:val="0005596B"/>
    <w:rsid w:val="000607AE"/>
    <w:rsid w:val="00062568"/>
    <w:rsid w:val="000652B1"/>
    <w:rsid w:val="00076A62"/>
    <w:rsid w:val="00084DC0"/>
    <w:rsid w:val="000865A2"/>
    <w:rsid w:val="000873F5"/>
    <w:rsid w:val="000876F3"/>
    <w:rsid w:val="000879FB"/>
    <w:rsid w:val="00094FC2"/>
    <w:rsid w:val="000A32A5"/>
    <w:rsid w:val="000A32E9"/>
    <w:rsid w:val="000A482A"/>
    <w:rsid w:val="000A6A81"/>
    <w:rsid w:val="000A779C"/>
    <w:rsid w:val="000B35E1"/>
    <w:rsid w:val="000B3DBA"/>
    <w:rsid w:val="000B41D9"/>
    <w:rsid w:val="000C0F3A"/>
    <w:rsid w:val="000C1E4E"/>
    <w:rsid w:val="000C454B"/>
    <w:rsid w:val="000D04EE"/>
    <w:rsid w:val="000D17F8"/>
    <w:rsid w:val="000D18B5"/>
    <w:rsid w:val="000D1C2A"/>
    <w:rsid w:val="000D269A"/>
    <w:rsid w:val="000D48B1"/>
    <w:rsid w:val="000D4DA5"/>
    <w:rsid w:val="000D6EF7"/>
    <w:rsid w:val="000E04F4"/>
    <w:rsid w:val="000F3B2B"/>
    <w:rsid w:val="000F4AEC"/>
    <w:rsid w:val="000F74C7"/>
    <w:rsid w:val="0010021B"/>
    <w:rsid w:val="00103C0A"/>
    <w:rsid w:val="0010780A"/>
    <w:rsid w:val="00111AB5"/>
    <w:rsid w:val="00116823"/>
    <w:rsid w:val="00120EDD"/>
    <w:rsid w:val="00123D9B"/>
    <w:rsid w:val="00125E7F"/>
    <w:rsid w:val="001310F9"/>
    <w:rsid w:val="00142253"/>
    <w:rsid w:val="00147652"/>
    <w:rsid w:val="00147804"/>
    <w:rsid w:val="00153F51"/>
    <w:rsid w:val="001574CF"/>
    <w:rsid w:val="001611F0"/>
    <w:rsid w:val="001622BB"/>
    <w:rsid w:val="00167464"/>
    <w:rsid w:val="00167F3A"/>
    <w:rsid w:val="0018330E"/>
    <w:rsid w:val="00184F15"/>
    <w:rsid w:val="001930B3"/>
    <w:rsid w:val="0019334B"/>
    <w:rsid w:val="001A0A15"/>
    <w:rsid w:val="001A6092"/>
    <w:rsid w:val="001B3F38"/>
    <w:rsid w:val="001B4162"/>
    <w:rsid w:val="001B5661"/>
    <w:rsid w:val="001B5D34"/>
    <w:rsid w:val="001B70A9"/>
    <w:rsid w:val="001C4E78"/>
    <w:rsid w:val="001D549C"/>
    <w:rsid w:val="001E6819"/>
    <w:rsid w:val="001F1592"/>
    <w:rsid w:val="001F3553"/>
    <w:rsid w:val="001F41C5"/>
    <w:rsid w:val="001F4C74"/>
    <w:rsid w:val="00201EFA"/>
    <w:rsid w:val="002046DB"/>
    <w:rsid w:val="00222DB8"/>
    <w:rsid w:val="00222FE5"/>
    <w:rsid w:val="002306E5"/>
    <w:rsid w:val="00231860"/>
    <w:rsid w:val="00236896"/>
    <w:rsid w:val="00237319"/>
    <w:rsid w:val="00245568"/>
    <w:rsid w:val="002478C2"/>
    <w:rsid w:val="002479EC"/>
    <w:rsid w:val="00251C65"/>
    <w:rsid w:val="00253959"/>
    <w:rsid w:val="00254E33"/>
    <w:rsid w:val="00256183"/>
    <w:rsid w:val="00262A03"/>
    <w:rsid w:val="00263038"/>
    <w:rsid w:val="00264BAC"/>
    <w:rsid w:val="00266DA9"/>
    <w:rsid w:val="0026749C"/>
    <w:rsid w:val="0027191D"/>
    <w:rsid w:val="00271F0D"/>
    <w:rsid w:val="0027629A"/>
    <w:rsid w:val="002773AB"/>
    <w:rsid w:val="002808F9"/>
    <w:rsid w:val="002810CE"/>
    <w:rsid w:val="0028550D"/>
    <w:rsid w:val="002962D5"/>
    <w:rsid w:val="0029692D"/>
    <w:rsid w:val="002B1ECB"/>
    <w:rsid w:val="002B2933"/>
    <w:rsid w:val="002B3CB1"/>
    <w:rsid w:val="002C1008"/>
    <w:rsid w:val="002C1D3C"/>
    <w:rsid w:val="002C4865"/>
    <w:rsid w:val="002D08FB"/>
    <w:rsid w:val="002D0A11"/>
    <w:rsid w:val="002D1623"/>
    <w:rsid w:val="002D176B"/>
    <w:rsid w:val="002E1F2F"/>
    <w:rsid w:val="002E2B65"/>
    <w:rsid w:val="002E5559"/>
    <w:rsid w:val="002E5729"/>
    <w:rsid w:val="002F55D4"/>
    <w:rsid w:val="003026DA"/>
    <w:rsid w:val="003039FB"/>
    <w:rsid w:val="00304699"/>
    <w:rsid w:val="00306046"/>
    <w:rsid w:val="003064ED"/>
    <w:rsid w:val="00306F17"/>
    <w:rsid w:val="003131FE"/>
    <w:rsid w:val="003155B6"/>
    <w:rsid w:val="00320444"/>
    <w:rsid w:val="0032597C"/>
    <w:rsid w:val="00327235"/>
    <w:rsid w:val="00342DAB"/>
    <w:rsid w:val="00347517"/>
    <w:rsid w:val="003475B1"/>
    <w:rsid w:val="00352414"/>
    <w:rsid w:val="0035717E"/>
    <w:rsid w:val="00364C04"/>
    <w:rsid w:val="00370DD2"/>
    <w:rsid w:val="00371445"/>
    <w:rsid w:val="00377257"/>
    <w:rsid w:val="003806C7"/>
    <w:rsid w:val="00380EB9"/>
    <w:rsid w:val="00381560"/>
    <w:rsid w:val="00384208"/>
    <w:rsid w:val="003844FC"/>
    <w:rsid w:val="00384B9B"/>
    <w:rsid w:val="00387203"/>
    <w:rsid w:val="0039132A"/>
    <w:rsid w:val="00395349"/>
    <w:rsid w:val="003958E8"/>
    <w:rsid w:val="003972C0"/>
    <w:rsid w:val="003A0688"/>
    <w:rsid w:val="003A4C7F"/>
    <w:rsid w:val="003A6FD5"/>
    <w:rsid w:val="003B45C5"/>
    <w:rsid w:val="003C0EBA"/>
    <w:rsid w:val="003C1AC5"/>
    <w:rsid w:val="003C4595"/>
    <w:rsid w:val="003C525A"/>
    <w:rsid w:val="003C5CAD"/>
    <w:rsid w:val="003C7624"/>
    <w:rsid w:val="003D1B01"/>
    <w:rsid w:val="003E3C5C"/>
    <w:rsid w:val="003F17CD"/>
    <w:rsid w:val="003F35F9"/>
    <w:rsid w:val="003F4BB6"/>
    <w:rsid w:val="003F7347"/>
    <w:rsid w:val="00402988"/>
    <w:rsid w:val="004038A4"/>
    <w:rsid w:val="00410586"/>
    <w:rsid w:val="004123C0"/>
    <w:rsid w:val="00417A2A"/>
    <w:rsid w:val="00423929"/>
    <w:rsid w:val="004321AD"/>
    <w:rsid w:val="004325CA"/>
    <w:rsid w:val="00433B94"/>
    <w:rsid w:val="00442424"/>
    <w:rsid w:val="00443038"/>
    <w:rsid w:val="00443BB8"/>
    <w:rsid w:val="00443EB3"/>
    <w:rsid w:val="00443EF4"/>
    <w:rsid w:val="00447874"/>
    <w:rsid w:val="00452327"/>
    <w:rsid w:val="00457921"/>
    <w:rsid w:val="00460F1C"/>
    <w:rsid w:val="00465C76"/>
    <w:rsid w:val="004668AF"/>
    <w:rsid w:val="004812FD"/>
    <w:rsid w:val="00482F29"/>
    <w:rsid w:val="00483039"/>
    <w:rsid w:val="00485E48"/>
    <w:rsid w:val="00487025"/>
    <w:rsid w:val="00491CD1"/>
    <w:rsid w:val="00494D73"/>
    <w:rsid w:val="00496B18"/>
    <w:rsid w:val="004A7206"/>
    <w:rsid w:val="004A735F"/>
    <w:rsid w:val="004A7A43"/>
    <w:rsid w:val="004B4809"/>
    <w:rsid w:val="004B7A3A"/>
    <w:rsid w:val="004C3F30"/>
    <w:rsid w:val="004D272F"/>
    <w:rsid w:val="004E1F85"/>
    <w:rsid w:val="004F6318"/>
    <w:rsid w:val="004F6543"/>
    <w:rsid w:val="00500D92"/>
    <w:rsid w:val="005028BC"/>
    <w:rsid w:val="0050598E"/>
    <w:rsid w:val="00507648"/>
    <w:rsid w:val="00511A09"/>
    <w:rsid w:val="0051210F"/>
    <w:rsid w:val="00514F3D"/>
    <w:rsid w:val="00515411"/>
    <w:rsid w:val="00522D2A"/>
    <w:rsid w:val="00535692"/>
    <w:rsid w:val="00542E97"/>
    <w:rsid w:val="005464FD"/>
    <w:rsid w:val="00552782"/>
    <w:rsid w:val="0055350D"/>
    <w:rsid w:val="00556BD4"/>
    <w:rsid w:val="00560DAA"/>
    <w:rsid w:val="005631A5"/>
    <w:rsid w:val="0057040F"/>
    <w:rsid w:val="0057284B"/>
    <w:rsid w:val="00575F32"/>
    <w:rsid w:val="0057647F"/>
    <w:rsid w:val="005824B8"/>
    <w:rsid w:val="0059051F"/>
    <w:rsid w:val="00590B2A"/>
    <w:rsid w:val="00590D29"/>
    <w:rsid w:val="00594BB0"/>
    <w:rsid w:val="00595C33"/>
    <w:rsid w:val="005A0146"/>
    <w:rsid w:val="005A16CD"/>
    <w:rsid w:val="005A6120"/>
    <w:rsid w:val="005B4DAA"/>
    <w:rsid w:val="005B5FA3"/>
    <w:rsid w:val="005B70F1"/>
    <w:rsid w:val="005D20EC"/>
    <w:rsid w:val="005D41B6"/>
    <w:rsid w:val="005D5244"/>
    <w:rsid w:val="005E2086"/>
    <w:rsid w:val="005E5FA7"/>
    <w:rsid w:val="005F1971"/>
    <w:rsid w:val="005F314D"/>
    <w:rsid w:val="005F34C1"/>
    <w:rsid w:val="005F5139"/>
    <w:rsid w:val="006108F2"/>
    <w:rsid w:val="00610B5C"/>
    <w:rsid w:val="006206AA"/>
    <w:rsid w:val="00626929"/>
    <w:rsid w:val="00626D9C"/>
    <w:rsid w:val="0063630A"/>
    <w:rsid w:val="00655B5F"/>
    <w:rsid w:val="0066133C"/>
    <w:rsid w:val="00663C36"/>
    <w:rsid w:val="00666EC3"/>
    <w:rsid w:val="00667E08"/>
    <w:rsid w:val="00670C0C"/>
    <w:rsid w:val="006728E1"/>
    <w:rsid w:val="006741A1"/>
    <w:rsid w:val="00677430"/>
    <w:rsid w:val="00681886"/>
    <w:rsid w:val="00694E6F"/>
    <w:rsid w:val="006A1AA1"/>
    <w:rsid w:val="006A314E"/>
    <w:rsid w:val="006A6207"/>
    <w:rsid w:val="006B17B3"/>
    <w:rsid w:val="006B1DFF"/>
    <w:rsid w:val="006B2284"/>
    <w:rsid w:val="006B31E4"/>
    <w:rsid w:val="006B3910"/>
    <w:rsid w:val="006C7480"/>
    <w:rsid w:val="006D4574"/>
    <w:rsid w:val="006D5372"/>
    <w:rsid w:val="006E44C2"/>
    <w:rsid w:val="006E4CC0"/>
    <w:rsid w:val="006E7EC3"/>
    <w:rsid w:val="006F01E9"/>
    <w:rsid w:val="006F1A25"/>
    <w:rsid w:val="006F2A55"/>
    <w:rsid w:val="006F5361"/>
    <w:rsid w:val="006F66E5"/>
    <w:rsid w:val="00702503"/>
    <w:rsid w:val="00712EA2"/>
    <w:rsid w:val="00714140"/>
    <w:rsid w:val="0071488C"/>
    <w:rsid w:val="00715C0F"/>
    <w:rsid w:val="00716EA6"/>
    <w:rsid w:val="007210DE"/>
    <w:rsid w:val="0073293C"/>
    <w:rsid w:val="00732F86"/>
    <w:rsid w:val="00735BEF"/>
    <w:rsid w:val="00736A9E"/>
    <w:rsid w:val="00740107"/>
    <w:rsid w:val="007403C2"/>
    <w:rsid w:val="00747B94"/>
    <w:rsid w:val="00747FB9"/>
    <w:rsid w:val="00752715"/>
    <w:rsid w:val="007545DE"/>
    <w:rsid w:val="007554AB"/>
    <w:rsid w:val="00757F07"/>
    <w:rsid w:val="00764D88"/>
    <w:rsid w:val="00767D4D"/>
    <w:rsid w:val="00774538"/>
    <w:rsid w:val="007802D7"/>
    <w:rsid w:val="00784228"/>
    <w:rsid w:val="007867E4"/>
    <w:rsid w:val="00786E9C"/>
    <w:rsid w:val="007919FA"/>
    <w:rsid w:val="00793657"/>
    <w:rsid w:val="007959A4"/>
    <w:rsid w:val="00795D51"/>
    <w:rsid w:val="00796A29"/>
    <w:rsid w:val="007A0AD7"/>
    <w:rsid w:val="007A6640"/>
    <w:rsid w:val="007D51D2"/>
    <w:rsid w:val="007D539C"/>
    <w:rsid w:val="007D74CC"/>
    <w:rsid w:val="007E4D01"/>
    <w:rsid w:val="007E600C"/>
    <w:rsid w:val="00803349"/>
    <w:rsid w:val="00803E74"/>
    <w:rsid w:val="0082057A"/>
    <w:rsid w:val="00821F2B"/>
    <w:rsid w:val="00822E95"/>
    <w:rsid w:val="008240AC"/>
    <w:rsid w:val="00831983"/>
    <w:rsid w:val="008342C3"/>
    <w:rsid w:val="00837685"/>
    <w:rsid w:val="00840B8E"/>
    <w:rsid w:val="0084230B"/>
    <w:rsid w:val="00844C98"/>
    <w:rsid w:val="00844D29"/>
    <w:rsid w:val="008467AF"/>
    <w:rsid w:val="008506F2"/>
    <w:rsid w:val="00850C84"/>
    <w:rsid w:val="00853A4D"/>
    <w:rsid w:val="00856947"/>
    <w:rsid w:val="00856BB2"/>
    <w:rsid w:val="00860036"/>
    <w:rsid w:val="00861EB8"/>
    <w:rsid w:val="008643DE"/>
    <w:rsid w:val="008776CD"/>
    <w:rsid w:val="00877E15"/>
    <w:rsid w:val="00890C14"/>
    <w:rsid w:val="00891CF2"/>
    <w:rsid w:val="008947E1"/>
    <w:rsid w:val="00895744"/>
    <w:rsid w:val="008A2A0F"/>
    <w:rsid w:val="008A3EE1"/>
    <w:rsid w:val="008A780A"/>
    <w:rsid w:val="008C16A7"/>
    <w:rsid w:val="008C1F85"/>
    <w:rsid w:val="008C2650"/>
    <w:rsid w:val="008C39AD"/>
    <w:rsid w:val="008C5A4D"/>
    <w:rsid w:val="008D0D6E"/>
    <w:rsid w:val="008D279E"/>
    <w:rsid w:val="008D29A4"/>
    <w:rsid w:val="008D2F47"/>
    <w:rsid w:val="008E6165"/>
    <w:rsid w:val="008F1DD1"/>
    <w:rsid w:val="0090576B"/>
    <w:rsid w:val="00905DAA"/>
    <w:rsid w:val="00906CFA"/>
    <w:rsid w:val="00913461"/>
    <w:rsid w:val="00915EAB"/>
    <w:rsid w:val="0092097F"/>
    <w:rsid w:val="0092103A"/>
    <w:rsid w:val="00922371"/>
    <w:rsid w:val="00926F34"/>
    <w:rsid w:val="00931A49"/>
    <w:rsid w:val="009374F0"/>
    <w:rsid w:val="00942AE3"/>
    <w:rsid w:val="00942DD5"/>
    <w:rsid w:val="00945980"/>
    <w:rsid w:val="009470F8"/>
    <w:rsid w:val="00960154"/>
    <w:rsid w:val="00962633"/>
    <w:rsid w:val="00965776"/>
    <w:rsid w:val="00965C55"/>
    <w:rsid w:val="00973947"/>
    <w:rsid w:val="00973E68"/>
    <w:rsid w:val="00977E28"/>
    <w:rsid w:val="009850F2"/>
    <w:rsid w:val="00992577"/>
    <w:rsid w:val="00994492"/>
    <w:rsid w:val="00995D33"/>
    <w:rsid w:val="009964F5"/>
    <w:rsid w:val="00996EDA"/>
    <w:rsid w:val="00997B99"/>
    <w:rsid w:val="00997DD4"/>
    <w:rsid w:val="009A0091"/>
    <w:rsid w:val="009A4DF8"/>
    <w:rsid w:val="009A5107"/>
    <w:rsid w:val="009A75BF"/>
    <w:rsid w:val="009B0D50"/>
    <w:rsid w:val="009B1854"/>
    <w:rsid w:val="009B2C1A"/>
    <w:rsid w:val="009B30AE"/>
    <w:rsid w:val="009B44AE"/>
    <w:rsid w:val="009B57C9"/>
    <w:rsid w:val="009B6007"/>
    <w:rsid w:val="009B7CCE"/>
    <w:rsid w:val="009C1FE0"/>
    <w:rsid w:val="009C46C5"/>
    <w:rsid w:val="009E2ECB"/>
    <w:rsid w:val="009E6A5A"/>
    <w:rsid w:val="009E78A7"/>
    <w:rsid w:val="009F35DB"/>
    <w:rsid w:val="00A04247"/>
    <w:rsid w:val="00A0424C"/>
    <w:rsid w:val="00A0701A"/>
    <w:rsid w:val="00A10A52"/>
    <w:rsid w:val="00A11A9E"/>
    <w:rsid w:val="00A11D5E"/>
    <w:rsid w:val="00A12577"/>
    <w:rsid w:val="00A17B15"/>
    <w:rsid w:val="00A214CA"/>
    <w:rsid w:val="00A24B6F"/>
    <w:rsid w:val="00A26220"/>
    <w:rsid w:val="00A303BB"/>
    <w:rsid w:val="00A31484"/>
    <w:rsid w:val="00A3167A"/>
    <w:rsid w:val="00A40070"/>
    <w:rsid w:val="00A40C69"/>
    <w:rsid w:val="00A4138E"/>
    <w:rsid w:val="00A47D17"/>
    <w:rsid w:val="00A5379E"/>
    <w:rsid w:val="00A555C0"/>
    <w:rsid w:val="00A55DAD"/>
    <w:rsid w:val="00A57F88"/>
    <w:rsid w:val="00A650BB"/>
    <w:rsid w:val="00A65DD7"/>
    <w:rsid w:val="00A674B3"/>
    <w:rsid w:val="00A734AC"/>
    <w:rsid w:val="00A73E2A"/>
    <w:rsid w:val="00A8079A"/>
    <w:rsid w:val="00A84C7C"/>
    <w:rsid w:val="00A855F9"/>
    <w:rsid w:val="00A94837"/>
    <w:rsid w:val="00A94F55"/>
    <w:rsid w:val="00A96D8E"/>
    <w:rsid w:val="00AA58D5"/>
    <w:rsid w:val="00AB47E0"/>
    <w:rsid w:val="00AB77E4"/>
    <w:rsid w:val="00AC7B97"/>
    <w:rsid w:val="00AD48F4"/>
    <w:rsid w:val="00AD4A08"/>
    <w:rsid w:val="00AD6EAD"/>
    <w:rsid w:val="00AE0AD3"/>
    <w:rsid w:val="00AE1FAD"/>
    <w:rsid w:val="00AE33B0"/>
    <w:rsid w:val="00AE3F17"/>
    <w:rsid w:val="00AE72FE"/>
    <w:rsid w:val="00AF4EBE"/>
    <w:rsid w:val="00AF7CDF"/>
    <w:rsid w:val="00B028F0"/>
    <w:rsid w:val="00B040D8"/>
    <w:rsid w:val="00B07573"/>
    <w:rsid w:val="00B10EBF"/>
    <w:rsid w:val="00B139BB"/>
    <w:rsid w:val="00B2770B"/>
    <w:rsid w:val="00B30A7E"/>
    <w:rsid w:val="00B333F4"/>
    <w:rsid w:val="00B35642"/>
    <w:rsid w:val="00B42C14"/>
    <w:rsid w:val="00B535C8"/>
    <w:rsid w:val="00B57B35"/>
    <w:rsid w:val="00B639A4"/>
    <w:rsid w:val="00B64D10"/>
    <w:rsid w:val="00B67C77"/>
    <w:rsid w:val="00B8200D"/>
    <w:rsid w:val="00B914D1"/>
    <w:rsid w:val="00B92503"/>
    <w:rsid w:val="00B92ADF"/>
    <w:rsid w:val="00B92CA4"/>
    <w:rsid w:val="00BA0422"/>
    <w:rsid w:val="00BA2E1F"/>
    <w:rsid w:val="00BA7EA2"/>
    <w:rsid w:val="00BB000E"/>
    <w:rsid w:val="00BC0E72"/>
    <w:rsid w:val="00BC2D4C"/>
    <w:rsid w:val="00BC510F"/>
    <w:rsid w:val="00BC5619"/>
    <w:rsid w:val="00BC730B"/>
    <w:rsid w:val="00BF1CBC"/>
    <w:rsid w:val="00BF38FE"/>
    <w:rsid w:val="00C0054A"/>
    <w:rsid w:val="00C00687"/>
    <w:rsid w:val="00C04790"/>
    <w:rsid w:val="00C12FA1"/>
    <w:rsid w:val="00C1410E"/>
    <w:rsid w:val="00C23971"/>
    <w:rsid w:val="00C31D95"/>
    <w:rsid w:val="00C3213D"/>
    <w:rsid w:val="00C339F6"/>
    <w:rsid w:val="00C4006D"/>
    <w:rsid w:val="00C4055C"/>
    <w:rsid w:val="00C41016"/>
    <w:rsid w:val="00C42E83"/>
    <w:rsid w:val="00C435ED"/>
    <w:rsid w:val="00C45651"/>
    <w:rsid w:val="00C46A82"/>
    <w:rsid w:val="00C50177"/>
    <w:rsid w:val="00C51DEB"/>
    <w:rsid w:val="00C53576"/>
    <w:rsid w:val="00C53D5B"/>
    <w:rsid w:val="00C53E02"/>
    <w:rsid w:val="00C6046F"/>
    <w:rsid w:val="00C6114F"/>
    <w:rsid w:val="00C62B73"/>
    <w:rsid w:val="00C73D82"/>
    <w:rsid w:val="00C7465D"/>
    <w:rsid w:val="00C778A5"/>
    <w:rsid w:val="00C868AD"/>
    <w:rsid w:val="00C92793"/>
    <w:rsid w:val="00C92DFB"/>
    <w:rsid w:val="00C92F61"/>
    <w:rsid w:val="00C96938"/>
    <w:rsid w:val="00C96A2A"/>
    <w:rsid w:val="00CA0CBB"/>
    <w:rsid w:val="00CA4399"/>
    <w:rsid w:val="00CA476F"/>
    <w:rsid w:val="00CA4895"/>
    <w:rsid w:val="00CA7D48"/>
    <w:rsid w:val="00CB09FC"/>
    <w:rsid w:val="00CC1ECF"/>
    <w:rsid w:val="00CC3130"/>
    <w:rsid w:val="00CD3BAD"/>
    <w:rsid w:val="00CD3DCF"/>
    <w:rsid w:val="00CD6FB2"/>
    <w:rsid w:val="00CD793A"/>
    <w:rsid w:val="00CD7D22"/>
    <w:rsid w:val="00CE239F"/>
    <w:rsid w:val="00CF0C87"/>
    <w:rsid w:val="00CF15A6"/>
    <w:rsid w:val="00CF161E"/>
    <w:rsid w:val="00CF6EE8"/>
    <w:rsid w:val="00D0191C"/>
    <w:rsid w:val="00D04E9A"/>
    <w:rsid w:val="00D1237B"/>
    <w:rsid w:val="00D1287A"/>
    <w:rsid w:val="00D175B7"/>
    <w:rsid w:val="00D17709"/>
    <w:rsid w:val="00D252A1"/>
    <w:rsid w:val="00D267E0"/>
    <w:rsid w:val="00D340A6"/>
    <w:rsid w:val="00D406BF"/>
    <w:rsid w:val="00D41C44"/>
    <w:rsid w:val="00D50471"/>
    <w:rsid w:val="00D523C4"/>
    <w:rsid w:val="00D5456D"/>
    <w:rsid w:val="00D576E0"/>
    <w:rsid w:val="00D57B50"/>
    <w:rsid w:val="00D6443A"/>
    <w:rsid w:val="00D648FD"/>
    <w:rsid w:val="00D64BD4"/>
    <w:rsid w:val="00D65D0F"/>
    <w:rsid w:val="00D66CC7"/>
    <w:rsid w:val="00D72BB9"/>
    <w:rsid w:val="00D80AD6"/>
    <w:rsid w:val="00D80CDB"/>
    <w:rsid w:val="00D91C87"/>
    <w:rsid w:val="00D92C8A"/>
    <w:rsid w:val="00D93648"/>
    <w:rsid w:val="00D958B4"/>
    <w:rsid w:val="00D960C9"/>
    <w:rsid w:val="00DA1E9B"/>
    <w:rsid w:val="00DA60E9"/>
    <w:rsid w:val="00DB7BDD"/>
    <w:rsid w:val="00DB7DD3"/>
    <w:rsid w:val="00DC4842"/>
    <w:rsid w:val="00DC6F17"/>
    <w:rsid w:val="00DD1E15"/>
    <w:rsid w:val="00DE0CEB"/>
    <w:rsid w:val="00DE1961"/>
    <w:rsid w:val="00DE4A20"/>
    <w:rsid w:val="00DF3905"/>
    <w:rsid w:val="00DF7FE2"/>
    <w:rsid w:val="00E050F2"/>
    <w:rsid w:val="00E05981"/>
    <w:rsid w:val="00E15389"/>
    <w:rsid w:val="00E20429"/>
    <w:rsid w:val="00E2055E"/>
    <w:rsid w:val="00E27F3A"/>
    <w:rsid w:val="00E32827"/>
    <w:rsid w:val="00E42287"/>
    <w:rsid w:val="00E42C2C"/>
    <w:rsid w:val="00E44429"/>
    <w:rsid w:val="00E46D1D"/>
    <w:rsid w:val="00E475E7"/>
    <w:rsid w:val="00E479BB"/>
    <w:rsid w:val="00E47B14"/>
    <w:rsid w:val="00E51553"/>
    <w:rsid w:val="00E52E5C"/>
    <w:rsid w:val="00E55B68"/>
    <w:rsid w:val="00E67AE8"/>
    <w:rsid w:val="00E7137C"/>
    <w:rsid w:val="00E75455"/>
    <w:rsid w:val="00E76566"/>
    <w:rsid w:val="00E765ED"/>
    <w:rsid w:val="00E77BBE"/>
    <w:rsid w:val="00E8563A"/>
    <w:rsid w:val="00E91392"/>
    <w:rsid w:val="00E95B00"/>
    <w:rsid w:val="00E975F1"/>
    <w:rsid w:val="00EA22F2"/>
    <w:rsid w:val="00EA287E"/>
    <w:rsid w:val="00EA2F5E"/>
    <w:rsid w:val="00EB27B9"/>
    <w:rsid w:val="00EB62F7"/>
    <w:rsid w:val="00EC1A2E"/>
    <w:rsid w:val="00EC30ED"/>
    <w:rsid w:val="00EC7325"/>
    <w:rsid w:val="00ED1A96"/>
    <w:rsid w:val="00ED2740"/>
    <w:rsid w:val="00ED40F2"/>
    <w:rsid w:val="00EE788E"/>
    <w:rsid w:val="00EF2622"/>
    <w:rsid w:val="00F05508"/>
    <w:rsid w:val="00F05BE9"/>
    <w:rsid w:val="00F12588"/>
    <w:rsid w:val="00F16081"/>
    <w:rsid w:val="00F16C05"/>
    <w:rsid w:val="00F20A4D"/>
    <w:rsid w:val="00F2389C"/>
    <w:rsid w:val="00F24EB7"/>
    <w:rsid w:val="00F25DDA"/>
    <w:rsid w:val="00F26A10"/>
    <w:rsid w:val="00F30094"/>
    <w:rsid w:val="00F30A08"/>
    <w:rsid w:val="00F36AF4"/>
    <w:rsid w:val="00F45A10"/>
    <w:rsid w:val="00F471BA"/>
    <w:rsid w:val="00F50945"/>
    <w:rsid w:val="00F51027"/>
    <w:rsid w:val="00F53FCD"/>
    <w:rsid w:val="00F574A9"/>
    <w:rsid w:val="00F57F4F"/>
    <w:rsid w:val="00F6080C"/>
    <w:rsid w:val="00F60E24"/>
    <w:rsid w:val="00F67D62"/>
    <w:rsid w:val="00F726EB"/>
    <w:rsid w:val="00F72E83"/>
    <w:rsid w:val="00F742D4"/>
    <w:rsid w:val="00F76B72"/>
    <w:rsid w:val="00F8169E"/>
    <w:rsid w:val="00F83BCC"/>
    <w:rsid w:val="00F83D79"/>
    <w:rsid w:val="00F84E70"/>
    <w:rsid w:val="00F91825"/>
    <w:rsid w:val="00F91C8C"/>
    <w:rsid w:val="00F94654"/>
    <w:rsid w:val="00F949F6"/>
    <w:rsid w:val="00F94A3C"/>
    <w:rsid w:val="00F95644"/>
    <w:rsid w:val="00F962E5"/>
    <w:rsid w:val="00FA04A8"/>
    <w:rsid w:val="00FA123D"/>
    <w:rsid w:val="00FB1348"/>
    <w:rsid w:val="00FB2440"/>
    <w:rsid w:val="00FB3391"/>
    <w:rsid w:val="00FB7E5D"/>
    <w:rsid w:val="00FC0C00"/>
    <w:rsid w:val="00FC4DB3"/>
    <w:rsid w:val="00FD34C9"/>
    <w:rsid w:val="00FE1374"/>
    <w:rsid w:val="00FE23C6"/>
    <w:rsid w:val="00FE5ADF"/>
    <w:rsid w:val="00FF5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5488EB"/>
  <w15:docId w15:val="{DA8F43C7-CB30-4017-8623-D40BDAE5C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  <w:ind w:left="357" w:right="14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5BEF"/>
  </w:style>
  <w:style w:type="paragraph" w:styleId="Nagwek1">
    <w:name w:val="heading 1"/>
    <w:basedOn w:val="Normalny"/>
    <w:next w:val="Normalny"/>
    <w:link w:val="Nagwek1Znak"/>
    <w:qFormat/>
    <w:rsid w:val="00735B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1"/>
    <w:uiPriority w:val="9"/>
    <w:semiHidden/>
    <w:unhideWhenUsed/>
    <w:qFormat/>
    <w:rsid w:val="00C141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1"/>
    <w:qFormat/>
    <w:rsid w:val="00735B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35BE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35BEF"/>
  </w:style>
  <w:style w:type="paragraph" w:styleId="Stopka">
    <w:name w:val="footer"/>
    <w:basedOn w:val="Normalny"/>
    <w:link w:val="StopkaZnak"/>
    <w:uiPriority w:val="99"/>
    <w:unhideWhenUsed/>
    <w:rsid w:val="007554A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54AB"/>
  </w:style>
  <w:style w:type="character" w:customStyle="1" w:styleId="Nagwek3Znak">
    <w:name w:val="Nagłówek 3 Znak"/>
    <w:basedOn w:val="Domylnaczcionkaakapitu"/>
    <w:link w:val="Nagwek31"/>
    <w:uiPriority w:val="9"/>
    <w:qFormat/>
    <w:rsid w:val="00735BE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3Znak1">
    <w:name w:val="Nagłówek 3 Znak1"/>
    <w:basedOn w:val="Domylnaczcionkaakapitu"/>
    <w:link w:val="Nagwek3"/>
    <w:rsid w:val="00735BE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Nagwek11">
    <w:name w:val="Nagłówek 11"/>
    <w:basedOn w:val="Normalny"/>
    <w:qFormat/>
    <w:rsid w:val="00735BEF"/>
    <w:pPr>
      <w:keepNext/>
      <w:keepLines/>
      <w:numPr>
        <w:numId w:val="13"/>
      </w:numPr>
      <w:suppressAutoHyphens/>
      <w:spacing w:before="480" w:line="360" w:lineRule="auto"/>
      <w:outlineLvl w:val="0"/>
    </w:pPr>
    <w:rPr>
      <w:rFonts w:eastAsia="Times New Roman" w:cs="Times New Roman"/>
      <w:b/>
      <w:bCs/>
      <w:color w:val="00000A"/>
      <w:sz w:val="32"/>
      <w:szCs w:val="28"/>
      <w:lang w:eastAsia="ar-SA"/>
    </w:rPr>
  </w:style>
  <w:style w:type="paragraph" w:customStyle="1" w:styleId="Nagwek21">
    <w:name w:val="Nagłówek 21"/>
    <w:basedOn w:val="Normalny"/>
    <w:link w:val="Nagwek2Znak"/>
    <w:qFormat/>
    <w:rsid w:val="00735BEF"/>
    <w:pPr>
      <w:keepNext/>
      <w:keepLines/>
      <w:numPr>
        <w:ilvl w:val="1"/>
        <w:numId w:val="13"/>
      </w:numPr>
      <w:suppressAutoHyphens/>
      <w:spacing w:before="200" w:line="360" w:lineRule="auto"/>
      <w:outlineLvl w:val="1"/>
    </w:pPr>
    <w:rPr>
      <w:rFonts w:eastAsia="Times New Roman" w:cs="Times New Roman"/>
      <w:b/>
      <w:bCs/>
      <w:color w:val="00000A"/>
      <w:sz w:val="28"/>
      <w:szCs w:val="26"/>
      <w:lang w:eastAsia="ar-SA"/>
    </w:rPr>
  </w:style>
  <w:style w:type="paragraph" w:customStyle="1" w:styleId="Nagwek31">
    <w:name w:val="Nagłówek 31"/>
    <w:basedOn w:val="Normalny"/>
    <w:link w:val="Nagwek3Znak"/>
    <w:qFormat/>
    <w:rsid w:val="00735BEF"/>
    <w:pPr>
      <w:keepNext/>
      <w:keepLines/>
      <w:numPr>
        <w:ilvl w:val="2"/>
        <w:numId w:val="13"/>
      </w:numPr>
      <w:suppressAutoHyphens/>
      <w:spacing w:before="200" w:line="36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Nagwek41">
    <w:name w:val="Nagłówek 41"/>
    <w:basedOn w:val="Normalny"/>
    <w:qFormat/>
    <w:rsid w:val="00735BEF"/>
    <w:pPr>
      <w:keepNext/>
      <w:keepLines/>
      <w:numPr>
        <w:ilvl w:val="3"/>
        <w:numId w:val="13"/>
      </w:numPr>
      <w:suppressAutoHyphens/>
      <w:spacing w:before="200" w:line="36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paragraph" w:customStyle="1" w:styleId="Nagwek51">
    <w:name w:val="Nagłówek 51"/>
    <w:basedOn w:val="Normalny"/>
    <w:qFormat/>
    <w:rsid w:val="00735BEF"/>
    <w:pPr>
      <w:keepNext/>
      <w:keepLines/>
      <w:numPr>
        <w:ilvl w:val="4"/>
        <w:numId w:val="13"/>
      </w:numPr>
      <w:suppressAutoHyphens/>
      <w:spacing w:before="200" w:line="360" w:lineRule="auto"/>
      <w:outlineLvl w:val="4"/>
    </w:pPr>
    <w:rPr>
      <w:rFonts w:ascii="Cambria" w:eastAsia="Times New Roman" w:hAnsi="Cambria" w:cs="Times New Roman"/>
      <w:color w:val="243F60"/>
      <w:lang w:eastAsia="ar-SA"/>
    </w:rPr>
  </w:style>
  <w:style w:type="paragraph" w:customStyle="1" w:styleId="Nagwek61">
    <w:name w:val="Nagłówek 61"/>
    <w:basedOn w:val="Normalny"/>
    <w:qFormat/>
    <w:rsid w:val="00735BEF"/>
    <w:pPr>
      <w:keepNext/>
      <w:keepLines/>
      <w:numPr>
        <w:ilvl w:val="5"/>
        <w:numId w:val="13"/>
      </w:numPr>
      <w:suppressAutoHyphens/>
      <w:spacing w:before="200" w:line="360" w:lineRule="auto"/>
      <w:outlineLvl w:val="5"/>
    </w:pPr>
    <w:rPr>
      <w:rFonts w:ascii="Cambria" w:eastAsia="Times New Roman" w:hAnsi="Cambria" w:cs="Times New Roman"/>
      <w:i/>
      <w:iCs/>
      <w:color w:val="243F60"/>
      <w:lang w:eastAsia="ar-SA"/>
    </w:rPr>
  </w:style>
  <w:style w:type="paragraph" w:customStyle="1" w:styleId="Nagwek71">
    <w:name w:val="Nagłówek 71"/>
    <w:basedOn w:val="Normalny"/>
    <w:qFormat/>
    <w:rsid w:val="00735BEF"/>
    <w:pPr>
      <w:keepNext/>
      <w:keepLines/>
      <w:numPr>
        <w:ilvl w:val="6"/>
        <w:numId w:val="13"/>
      </w:numPr>
      <w:suppressAutoHyphens/>
      <w:spacing w:before="200" w:line="360" w:lineRule="auto"/>
      <w:outlineLvl w:val="6"/>
    </w:pPr>
    <w:rPr>
      <w:rFonts w:ascii="Cambria" w:eastAsia="Times New Roman" w:hAnsi="Cambria" w:cs="Times New Roman"/>
      <w:i/>
      <w:iCs/>
      <w:color w:val="404040"/>
      <w:lang w:eastAsia="ar-SA"/>
    </w:rPr>
  </w:style>
  <w:style w:type="paragraph" w:customStyle="1" w:styleId="Nagwek81">
    <w:name w:val="Nagłówek 81"/>
    <w:basedOn w:val="Normalny"/>
    <w:qFormat/>
    <w:rsid w:val="00735BEF"/>
    <w:pPr>
      <w:keepNext/>
      <w:keepLines/>
      <w:numPr>
        <w:ilvl w:val="7"/>
        <w:numId w:val="13"/>
      </w:numPr>
      <w:suppressAutoHyphens/>
      <w:spacing w:before="200" w:line="36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customStyle="1" w:styleId="Nagwek91">
    <w:name w:val="Nagłówek 91"/>
    <w:basedOn w:val="Normalny"/>
    <w:qFormat/>
    <w:rsid w:val="00735BEF"/>
    <w:pPr>
      <w:keepNext/>
      <w:keepLines/>
      <w:numPr>
        <w:ilvl w:val="8"/>
        <w:numId w:val="13"/>
      </w:numPr>
      <w:suppressAutoHyphens/>
      <w:spacing w:before="200" w:line="36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character" w:customStyle="1" w:styleId="StopkaZnak1">
    <w:name w:val="Stopka Znak1"/>
    <w:basedOn w:val="Domylnaczcionkaakapitu"/>
    <w:uiPriority w:val="99"/>
    <w:rsid w:val="007554AB"/>
    <w:rPr>
      <w:rFonts w:cs="Calibri"/>
      <w:color w:val="00000A"/>
      <w:sz w:val="22"/>
      <w:lang w:eastAsia="ar-SA"/>
    </w:rPr>
  </w:style>
  <w:style w:type="paragraph" w:styleId="Bezodstpw">
    <w:name w:val="No Spacing"/>
    <w:uiPriority w:val="1"/>
    <w:qFormat/>
    <w:rsid w:val="00735BEF"/>
    <w:pPr>
      <w:spacing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735BEF"/>
    <w:pPr>
      <w:suppressAutoHyphens/>
      <w:spacing w:line="360" w:lineRule="auto"/>
      <w:ind w:left="720" w:firstLine="425"/>
    </w:pPr>
    <w:rPr>
      <w:rFonts w:cs="Calibri"/>
      <w:color w:val="00000A"/>
      <w:lang w:eastAsia="ar-SA"/>
    </w:rPr>
  </w:style>
  <w:style w:type="character" w:customStyle="1" w:styleId="Nagwek1Znak">
    <w:name w:val="Nagłówek 1 Znak"/>
    <w:basedOn w:val="Domylnaczcionkaakapitu"/>
    <w:link w:val="Nagwek1"/>
    <w:qFormat/>
    <w:rsid w:val="00735B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35BEF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741A1"/>
    <w:pPr>
      <w:numPr>
        <w:numId w:val="1"/>
      </w:numPr>
      <w:ind w:left="284" w:right="0" w:hanging="284"/>
      <w:contextualSpacing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212AA"/>
    <w:pPr>
      <w:spacing w:after="100"/>
    </w:pPr>
    <w:rPr>
      <w:rFonts w:eastAsiaTheme="minorEastAsia" w:cs="Times New Roman"/>
      <w:lang w:eastAsia="pl-PL"/>
    </w:rPr>
  </w:style>
  <w:style w:type="paragraph" w:styleId="Tytu">
    <w:name w:val="Title"/>
    <w:basedOn w:val="Normalny"/>
    <w:link w:val="TytuZnak"/>
    <w:qFormat/>
    <w:rsid w:val="00735BEF"/>
    <w:pPr>
      <w:spacing w:line="240" w:lineRule="auto"/>
      <w:jc w:val="center"/>
    </w:pPr>
    <w:rPr>
      <w:rFonts w:ascii="Arial" w:eastAsia="Times New Roman" w:hAnsi="Arial" w:cs="Arial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35BEF"/>
    <w:rPr>
      <w:rFonts w:ascii="Arial" w:eastAsia="Times New Roman" w:hAnsi="Arial" w:cs="Arial"/>
      <w:sz w:val="28"/>
      <w:szCs w:val="24"/>
      <w:lang w:eastAsia="pl-PL"/>
    </w:rPr>
  </w:style>
  <w:style w:type="character" w:customStyle="1" w:styleId="Nagwek2Znak">
    <w:name w:val="Nagłówek 2 Znak"/>
    <w:aliases w:val="1.1 Znak"/>
    <w:basedOn w:val="Domylnaczcionkaakapitu"/>
    <w:link w:val="Nagwek21"/>
    <w:qFormat/>
    <w:rsid w:val="00735BEF"/>
    <w:rPr>
      <w:rFonts w:eastAsia="Times New Roman" w:cs="Times New Roman"/>
      <w:b/>
      <w:bCs/>
      <w:color w:val="00000A"/>
      <w:sz w:val="28"/>
      <w:szCs w:val="26"/>
      <w:lang w:eastAsia="ar-SA"/>
    </w:rPr>
  </w:style>
  <w:style w:type="character" w:styleId="Uwydatnienie">
    <w:name w:val="Emphasis"/>
    <w:basedOn w:val="Domylnaczcionkaakapitu"/>
    <w:uiPriority w:val="20"/>
    <w:qFormat/>
    <w:rsid w:val="00735BEF"/>
    <w:rPr>
      <w:i/>
      <w:iCs/>
    </w:rPr>
  </w:style>
  <w:style w:type="paragraph" w:customStyle="1" w:styleId="Zawartotabeli">
    <w:name w:val="Zawartość tabeli"/>
    <w:basedOn w:val="Normalny"/>
    <w:qFormat/>
    <w:rsid w:val="00735BEF"/>
    <w:pPr>
      <w:suppressAutoHyphens/>
      <w:spacing w:line="360" w:lineRule="auto"/>
      <w:ind w:firstLine="425"/>
    </w:pPr>
    <w:rPr>
      <w:rFonts w:cs="Calibri"/>
      <w:color w:val="00000A"/>
      <w:lang w:eastAsia="ar-SA"/>
    </w:rPr>
  </w:style>
  <w:style w:type="table" w:styleId="Tabela-Siatka">
    <w:name w:val="Table Grid"/>
    <w:basedOn w:val="Standardowy"/>
    <w:uiPriority w:val="59"/>
    <w:rsid w:val="009B2C1A"/>
    <w:pPr>
      <w:spacing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1E4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1E4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1E4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47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04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047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1237B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05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057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82057A"/>
    <w:rPr>
      <w:rFonts w:cs="Calibri"/>
      <w:color w:val="00000A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7867E4"/>
    <w:pPr>
      <w:widowControl w:val="0"/>
      <w:autoSpaceDE w:val="0"/>
      <w:autoSpaceDN w:val="0"/>
      <w:spacing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67E4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2">
    <w:name w:val="Nagłówek 22"/>
    <w:basedOn w:val="Normalny"/>
    <w:qFormat/>
    <w:rsid w:val="00926F34"/>
    <w:pPr>
      <w:widowControl w:val="0"/>
      <w:autoSpaceDE w:val="0"/>
      <w:autoSpaceDN w:val="0"/>
      <w:spacing w:line="240" w:lineRule="auto"/>
      <w:ind w:left="688" w:right="0" w:hanging="433"/>
      <w:jc w:val="left"/>
      <w:outlineLvl w:val="2"/>
    </w:pPr>
    <w:rPr>
      <w:rFonts w:ascii="Georgia" w:eastAsia="Times New Roman" w:hAnsi="Georgia" w:cs="Times New Roman"/>
      <w:b/>
      <w:bCs/>
      <w:sz w:val="24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C3213D"/>
    <w:pPr>
      <w:spacing w:line="360" w:lineRule="auto"/>
      <w:ind w:left="0" w:right="0" w:firstLine="539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1">
    <w:name w:val="Nagłówek 2 Znak1"/>
    <w:basedOn w:val="Domylnaczcionkaakapitu"/>
    <w:link w:val="Nagwek2"/>
    <w:uiPriority w:val="9"/>
    <w:semiHidden/>
    <w:rsid w:val="00C141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3342B-AA8F-4BCF-A86B-70EACA455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1929</TotalTime>
  <Pages>13</Pages>
  <Words>2250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Łukaszewicz</dc:creator>
  <cp:keywords/>
  <dc:description/>
  <cp:lastModifiedBy>mehh</cp:lastModifiedBy>
  <cp:revision>78</cp:revision>
  <cp:lastPrinted>2023-03-27T04:01:00Z</cp:lastPrinted>
  <dcterms:created xsi:type="dcterms:W3CDTF">2021-08-09T13:46:00Z</dcterms:created>
  <dcterms:modified xsi:type="dcterms:W3CDTF">2023-03-29T03:40:00Z</dcterms:modified>
</cp:coreProperties>
</file>